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62ECC" w14:textId="77777777" w:rsidR="00303204" w:rsidRPr="00303204" w:rsidRDefault="00CE5AE7" w:rsidP="00B95E52">
      <w:pPr>
        <w:pBdr>
          <w:bottom w:val="single" w:sz="6" w:space="1" w:color="auto"/>
        </w:pBdr>
        <w:spacing w:after="0"/>
        <w:rPr>
          <w:rFonts w:ascii="Bariol Regular" w:eastAsia="Arial" w:hAnsi="Bariol Regular" w:cs="Arial"/>
          <w:color w:val="EF6079"/>
          <w:sz w:val="44"/>
          <w:szCs w:val="44"/>
        </w:rPr>
      </w:pPr>
      <w:r w:rsidRPr="00303204">
        <w:rPr>
          <w:rFonts w:ascii="Bariol Regular" w:eastAsia="Arial" w:hAnsi="Bariol Regular" w:cs="Arial"/>
          <w:color w:val="EF6079"/>
          <w:sz w:val="44"/>
          <w:szCs w:val="44"/>
        </w:rPr>
        <w:t xml:space="preserve">RIBA </w:t>
      </w:r>
      <w:r w:rsidR="00303204" w:rsidRPr="00303204">
        <w:rPr>
          <w:rFonts w:ascii="Bariol Regular" w:eastAsia="Arial" w:hAnsi="Bariol Regular" w:cs="Arial"/>
          <w:color w:val="EF6079"/>
          <w:sz w:val="44"/>
          <w:szCs w:val="44"/>
        </w:rPr>
        <w:t xml:space="preserve">International </w:t>
      </w:r>
      <w:r w:rsidR="00FD6B3A" w:rsidRPr="00303204">
        <w:rPr>
          <w:rFonts w:ascii="Bariol Regular" w:eastAsia="Arial" w:hAnsi="Bariol Regular" w:cs="Arial"/>
          <w:color w:val="EF6079"/>
          <w:sz w:val="44"/>
          <w:szCs w:val="44"/>
        </w:rPr>
        <w:t xml:space="preserve">Awards Form </w:t>
      </w:r>
    </w:p>
    <w:p w14:paraId="3CF1725F" w14:textId="56AFFD53" w:rsidR="00FD6B3A" w:rsidRPr="00303204" w:rsidRDefault="00FD6B3A" w:rsidP="00B95E52">
      <w:pPr>
        <w:pBdr>
          <w:bottom w:val="single" w:sz="6" w:space="1" w:color="auto"/>
        </w:pBdr>
        <w:spacing w:after="0"/>
        <w:rPr>
          <w:rFonts w:ascii="Bariol Regular" w:eastAsia="Arial" w:hAnsi="Bariol Regular" w:cs="Arial"/>
          <w:color w:val="EF6079"/>
          <w:sz w:val="44"/>
          <w:szCs w:val="44"/>
        </w:rPr>
      </w:pPr>
      <w:r w:rsidRPr="00303204">
        <w:rPr>
          <w:rFonts w:ascii="Bariol Regular" w:eastAsia="Arial" w:hAnsi="Bariol Regular" w:cs="Arial"/>
          <w:color w:val="EF6079"/>
          <w:sz w:val="44"/>
          <w:szCs w:val="44"/>
        </w:rPr>
        <w:t>Sustainability Guide</w:t>
      </w:r>
      <w:r w:rsidR="00CE5AE7" w:rsidRPr="00303204">
        <w:rPr>
          <w:rFonts w:ascii="Bariol Regular" w:eastAsia="Arial" w:hAnsi="Bariol Regular" w:cs="Arial"/>
          <w:color w:val="EF6079"/>
          <w:sz w:val="44"/>
          <w:szCs w:val="44"/>
        </w:rPr>
        <w:t xml:space="preserve"> 2024</w:t>
      </w:r>
      <w:bookmarkStart w:id="0" w:name="_Hlk108611592"/>
      <w:bookmarkStart w:id="1" w:name="_Hlk84599561"/>
    </w:p>
    <w:p w14:paraId="54FAD4D7" w14:textId="77777777" w:rsidR="00B95E52" w:rsidRDefault="00B95E52" w:rsidP="00B95E52">
      <w:pPr>
        <w:spacing w:after="0"/>
        <w:rPr>
          <w:rFonts w:ascii="Bariol Regular" w:hAnsi="Bariol Regular"/>
        </w:rPr>
      </w:pPr>
    </w:p>
    <w:p w14:paraId="16A97FAC" w14:textId="1F4036E8" w:rsidR="001707CA" w:rsidRDefault="001707CA" w:rsidP="00B95E52">
      <w:pPr>
        <w:spacing w:after="0"/>
        <w:rPr>
          <w:rFonts w:ascii="Bariol Regular" w:hAnsi="Bariol Regular"/>
        </w:rPr>
      </w:pPr>
      <w:r w:rsidRPr="001707CA">
        <w:rPr>
          <w:rFonts w:ascii="Bariol Regular" w:hAnsi="Bariol Regular"/>
        </w:rPr>
        <w:t>The </w:t>
      </w:r>
      <w:hyperlink r:id="rId9" w:history="1">
        <w:r w:rsidRPr="001707CA">
          <w:rPr>
            <w:rStyle w:val="Hyperlink"/>
            <w:rFonts w:ascii="Bariol Regular" w:hAnsi="Bariol Regular"/>
          </w:rPr>
          <w:t>RIBA 2030 Climate Challenge</w:t>
        </w:r>
      </w:hyperlink>
      <w:r w:rsidR="00A62346">
        <w:rPr>
          <w:rFonts w:ascii="Bariol Regular" w:hAnsi="Bariol Regular"/>
        </w:rPr>
        <w:t xml:space="preserve"> </w:t>
      </w:r>
      <w:r w:rsidR="00A62346" w:rsidRPr="0062235E">
        <w:rPr>
          <w:rFonts w:ascii="Bariol Regular" w:hAnsi="Bariol Regular"/>
        </w:rPr>
        <w:t>is predicated on the assumption that we must all play a part in responding to the climate crisis.</w:t>
      </w:r>
      <w:r w:rsidRPr="001707CA">
        <w:rPr>
          <w:rFonts w:ascii="Bariol Regular" w:hAnsi="Bariol Regular"/>
        </w:rPr>
        <w:t xml:space="preserve"> Each year, the RIBA Awards eligibility become more closely aligned with the objectives of this challenge, demonstrating the crucial role architecture must play in mitigating and adapting to the climate crisis. </w:t>
      </w:r>
    </w:p>
    <w:p w14:paraId="2FC3041D" w14:textId="77777777" w:rsidR="00A62346" w:rsidRDefault="00A62346" w:rsidP="00B95E52">
      <w:pPr>
        <w:spacing w:after="0"/>
        <w:rPr>
          <w:rFonts w:ascii="Bariol Regular" w:hAnsi="Bariol Regular"/>
        </w:rPr>
      </w:pPr>
    </w:p>
    <w:p w14:paraId="67D4A587" w14:textId="77777777" w:rsidR="00A62346" w:rsidRDefault="00A62346" w:rsidP="00A62346">
      <w:pPr>
        <w:spacing w:after="0"/>
        <w:rPr>
          <w:rFonts w:ascii="Bariol Regular" w:hAnsi="Bariol Regular"/>
        </w:rPr>
      </w:pPr>
      <w:r w:rsidRPr="0062235E">
        <w:rPr>
          <w:rFonts w:ascii="Bariol Regular" w:hAnsi="Bariol Regular"/>
        </w:rPr>
        <w:t>The Challenge sets out targets to be achieved in fully operational buildings, namely operational energy (expressed in kWh/m2GIA/yr GIA), embodied carbon (KG CO2e/ m2GIA/yr), and water use (litres/yr). Whilst these targets are based on UK regulation and compliance, as well as businesses usual benchmarks</w:t>
      </w:r>
      <w:r>
        <w:rPr>
          <w:rFonts w:ascii="Bariol Regular" w:hAnsi="Bariol Regular"/>
        </w:rPr>
        <w:t>,</w:t>
      </w:r>
      <w:r w:rsidRPr="0062235E">
        <w:rPr>
          <w:rFonts w:ascii="Bariol Regular" w:hAnsi="Bariol Regular"/>
        </w:rPr>
        <w:t xml:space="preserve"> the ethos and principles behind the Challenge are universally applicable.</w:t>
      </w:r>
    </w:p>
    <w:p w14:paraId="64089DB3" w14:textId="77777777" w:rsidR="00A62346" w:rsidRDefault="00A62346" w:rsidP="00A62346">
      <w:pPr>
        <w:spacing w:after="0"/>
        <w:rPr>
          <w:rFonts w:ascii="Bariol Regular" w:hAnsi="Bariol Regular"/>
        </w:rPr>
      </w:pPr>
    </w:p>
    <w:p w14:paraId="0D1D8A4B" w14:textId="02A775D1" w:rsidR="00A62346" w:rsidRDefault="00A62346" w:rsidP="00A62346">
      <w:pPr>
        <w:spacing w:after="0"/>
        <w:rPr>
          <w:rFonts w:ascii="Bariol Regular" w:hAnsi="Bariol Regular"/>
        </w:rPr>
      </w:pPr>
      <w:r w:rsidRPr="00A62346">
        <w:rPr>
          <w:rFonts w:ascii="Bariol Regular" w:hAnsi="Bariol Regular"/>
          <w:b/>
          <w:bCs/>
        </w:rPr>
        <w:t>2024 Awards:</w:t>
      </w:r>
      <w:r>
        <w:rPr>
          <w:rFonts w:ascii="Bariol Regular" w:hAnsi="Bariol Regular"/>
        </w:rPr>
        <w:t xml:space="preserve"> </w:t>
      </w:r>
      <w:r w:rsidRPr="0062235E">
        <w:rPr>
          <w:rFonts w:ascii="Bariol Regular" w:hAnsi="Bariol Regular"/>
        </w:rPr>
        <w:t xml:space="preserve">International projects, as well as those projects that fall outside of the main 2030 Challenge typologies (schools, homes, non-residential offices), should seek to comply with the reduction trajectories i.e. demonstrably achieving 60 to 70% reduction in operational energy consumption by 2030 compared to a typical new build of that typology in that location today, please therefore demonstrate how your project performs against this reduction pathway. </w:t>
      </w:r>
    </w:p>
    <w:p w14:paraId="131DAE68" w14:textId="26C94317" w:rsidR="00A62346" w:rsidRPr="0062235E" w:rsidRDefault="00A62346" w:rsidP="00A62346">
      <w:pPr>
        <w:spacing w:after="0"/>
        <w:rPr>
          <w:rFonts w:ascii="Bariol Regular" w:hAnsi="Bariol Regular"/>
        </w:rPr>
      </w:pPr>
      <w:r>
        <w:rPr>
          <w:rFonts w:ascii="Bariol Regular" w:hAnsi="Bariol Regular"/>
          <w:noProof/>
        </w:rPr>
        <w:drawing>
          <wp:inline distT="0" distB="0" distL="0" distR="0" wp14:anchorId="22AEA562" wp14:editId="65EA9AA1">
            <wp:extent cx="5568950" cy="30780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4555" cy="3081164"/>
                    </a:xfrm>
                    <a:prstGeom prst="rect">
                      <a:avLst/>
                    </a:prstGeom>
                    <a:noFill/>
                    <a:ln>
                      <a:noFill/>
                    </a:ln>
                  </pic:spPr>
                </pic:pic>
              </a:graphicData>
            </a:graphic>
          </wp:inline>
        </w:drawing>
      </w:r>
    </w:p>
    <w:p w14:paraId="45948F98" w14:textId="77777777" w:rsidR="00DA6847" w:rsidRDefault="00DA6847" w:rsidP="00B95E52">
      <w:pPr>
        <w:spacing w:after="0"/>
        <w:rPr>
          <w:rFonts w:ascii="Bariol Regular" w:hAnsi="Bariol Regular"/>
        </w:rPr>
      </w:pPr>
    </w:p>
    <w:bookmarkEnd w:id="0"/>
    <w:bookmarkEnd w:id="1"/>
    <w:p w14:paraId="626E9526" w14:textId="77777777" w:rsidR="0062235E" w:rsidRPr="0062235E" w:rsidRDefault="0062235E" w:rsidP="0062235E">
      <w:pPr>
        <w:spacing w:after="0"/>
        <w:rPr>
          <w:rFonts w:ascii="Bariol Regular" w:hAnsi="Bariol Regular"/>
        </w:rPr>
      </w:pPr>
      <w:r w:rsidRPr="0062235E">
        <w:rPr>
          <w:rFonts w:ascii="Bariol Regular" w:hAnsi="Bariol Regular"/>
        </w:rPr>
        <w:t xml:space="preserve">All projects are expected to achieve statutory targets for sustainable outcomes and to measure and verify how they perform - please complete as many questions as possible so that we can best understand the credentials of your scheme. </w:t>
      </w:r>
    </w:p>
    <w:p w14:paraId="48D4B404" w14:textId="77777777" w:rsidR="0062235E" w:rsidRPr="0062235E" w:rsidRDefault="0062235E" w:rsidP="0062235E">
      <w:pPr>
        <w:spacing w:after="0"/>
        <w:rPr>
          <w:rFonts w:ascii="Bariol Regular" w:hAnsi="Bariol Regular"/>
        </w:rPr>
      </w:pPr>
    </w:p>
    <w:p w14:paraId="72002C44" w14:textId="230AEB00" w:rsidR="0062235E" w:rsidRDefault="0062235E" w:rsidP="0062235E">
      <w:pPr>
        <w:spacing w:after="0"/>
        <w:rPr>
          <w:rFonts w:ascii="Bariol Regular" w:hAnsi="Bariol Regular"/>
        </w:rPr>
      </w:pPr>
      <w:r w:rsidRPr="0062235E">
        <w:rPr>
          <w:rFonts w:ascii="Bariol Regular" w:hAnsi="Bariol Regular"/>
        </w:rPr>
        <w:t>Please note: If mandatory data is required but not applicable to your project, please insert ‘0’ (zero) in the data field and provide an explanation in the text box at the end of the respective section - e.g. a bridge will not be able to provide some mandatory data due to its typology.</w:t>
      </w:r>
    </w:p>
    <w:p w14:paraId="3C95BF01" w14:textId="77777777" w:rsidR="0062235E" w:rsidRDefault="0062235E" w:rsidP="0062235E">
      <w:pPr>
        <w:spacing w:after="0"/>
        <w:rPr>
          <w:rFonts w:ascii="Bariol Regular" w:hAnsi="Bariol Regular"/>
        </w:rPr>
      </w:pPr>
    </w:p>
    <w:p w14:paraId="0197B2EB" w14:textId="77777777" w:rsidR="00A62346" w:rsidRDefault="00A62346" w:rsidP="0062235E">
      <w:pPr>
        <w:spacing w:after="0"/>
        <w:rPr>
          <w:rFonts w:ascii="Bariol Regular" w:hAnsi="Bariol Regular"/>
        </w:rPr>
      </w:pPr>
    </w:p>
    <w:p w14:paraId="26D003BF" w14:textId="77777777" w:rsidR="00A62346" w:rsidRDefault="00A62346" w:rsidP="0062235E">
      <w:pPr>
        <w:spacing w:after="0"/>
        <w:rPr>
          <w:rFonts w:ascii="Bariol Regular" w:hAnsi="Bariol Regular"/>
        </w:rPr>
      </w:pPr>
    </w:p>
    <w:p w14:paraId="66180BAC" w14:textId="77777777" w:rsidR="00A62346" w:rsidRDefault="00A62346" w:rsidP="0062235E">
      <w:pPr>
        <w:spacing w:after="0"/>
        <w:rPr>
          <w:rFonts w:ascii="Bariol Regular" w:hAnsi="Bariol Regular"/>
        </w:rPr>
      </w:pPr>
    </w:p>
    <w:p w14:paraId="54AE3498" w14:textId="77777777" w:rsidR="00A62346" w:rsidRDefault="00A62346" w:rsidP="0062235E">
      <w:pPr>
        <w:spacing w:after="0"/>
        <w:rPr>
          <w:rFonts w:ascii="Bariol Regular" w:hAnsi="Bariol Regular"/>
        </w:rPr>
      </w:pPr>
    </w:p>
    <w:p w14:paraId="27A98FC2" w14:textId="77777777" w:rsidR="00A62346" w:rsidRDefault="00A62346" w:rsidP="0062235E">
      <w:pPr>
        <w:spacing w:after="0"/>
        <w:rPr>
          <w:rFonts w:ascii="Bariol Regular" w:hAnsi="Bariol Regular"/>
        </w:rPr>
      </w:pPr>
    </w:p>
    <w:p w14:paraId="348909B0" w14:textId="77777777" w:rsidR="00A62346" w:rsidRDefault="00A62346" w:rsidP="0062235E">
      <w:pPr>
        <w:spacing w:after="0"/>
        <w:rPr>
          <w:rFonts w:ascii="Bariol Regular" w:hAnsi="Bariol Regular"/>
        </w:rPr>
      </w:pPr>
    </w:p>
    <w:p w14:paraId="7EEA81F8" w14:textId="77777777" w:rsidR="0062235E" w:rsidRDefault="0062235E" w:rsidP="0062235E">
      <w:pPr>
        <w:spacing w:after="0"/>
        <w:rPr>
          <w:rFonts w:ascii="Bariol Regular" w:hAnsi="Bariol Regular"/>
        </w:rPr>
      </w:pPr>
    </w:p>
    <w:p w14:paraId="395A8AF0" w14:textId="77777777" w:rsidR="001707CA" w:rsidRPr="001707CA" w:rsidRDefault="001707CA" w:rsidP="00B95E52">
      <w:pPr>
        <w:spacing w:after="0"/>
        <w:rPr>
          <w:rFonts w:ascii="Bariol Regular" w:hAnsi="Bariol Regular"/>
        </w:rPr>
      </w:pPr>
    </w:p>
    <w:p w14:paraId="679CF7F8" w14:textId="77777777" w:rsidR="001707CA" w:rsidRPr="001707CA" w:rsidRDefault="001707CA" w:rsidP="00B95E52">
      <w:pPr>
        <w:spacing w:after="0"/>
        <w:rPr>
          <w:rFonts w:ascii="Bariol Regular" w:hAnsi="Bariol Regular"/>
          <w:b/>
          <w:bCs/>
        </w:rPr>
      </w:pPr>
      <w:r w:rsidRPr="001707CA">
        <w:rPr>
          <w:rFonts w:ascii="Bariol Regular" w:hAnsi="Bariol Regular"/>
          <w:b/>
          <w:bCs/>
        </w:rPr>
        <w:lastRenderedPageBreak/>
        <w:t>Gross internal conditioned floor area (m²)</w:t>
      </w:r>
    </w:p>
    <w:p w14:paraId="0BE1CE5F" w14:textId="032A6918" w:rsidR="001707CA" w:rsidRPr="001707CA" w:rsidRDefault="001707CA" w:rsidP="00B95E52">
      <w:pPr>
        <w:spacing w:after="0"/>
        <w:rPr>
          <w:rFonts w:ascii="Bariol Regular" w:hAnsi="Bariol Regular"/>
          <w:i/>
          <w:iCs/>
        </w:rPr>
      </w:pPr>
      <w:r w:rsidRPr="001707CA">
        <w:rPr>
          <w:rFonts w:ascii="Bariol Regular" w:hAnsi="Bariol Regular"/>
          <w:i/>
          <w:iCs/>
        </w:rPr>
        <w:t>'Gross Internal Conditioned Floor Area' is the Gross Internal Floor Area that is conditioned (e.g. heated and/or cooled).</w:t>
      </w:r>
    </w:p>
    <w:p w14:paraId="70B6CDDA" w14:textId="39BA02CC"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0664A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in;height:18pt" o:ole="">
            <v:imagedata r:id="rId11" o:title=""/>
          </v:shape>
          <w:control r:id="rId12" w:name="DefaultOcxName47" w:shapeid="_x0000_i1066"/>
        </w:object>
      </w:r>
    </w:p>
    <w:p w14:paraId="30041F01" w14:textId="77777777" w:rsidR="001707CA" w:rsidRPr="001707CA" w:rsidRDefault="001707CA" w:rsidP="00B95E52">
      <w:pPr>
        <w:spacing w:after="0"/>
        <w:rPr>
          <w:rFonts w:ascii="Bariol Regular" w:hAnsi="Bariol Regular"/>
          <w:b/>
          <w:bCs/>
        </w:rPr>
      </w:pPr>
    </w:p>
    <w:p w14:paraId="2926381D" w14:textId="77777777" w:rsidR="001707CA" w:rsidRPr="001707CA" w:rsidRDefault="001707CA" w:rsidP="00B95E52">
      <w:pPr>
        <w:spacing w:after="0"/>
        <w:rPr>
          <w:rFonts w:ascii="Bariol Regular" w:hAnsi="Bariol Regular"/>
        </w:rPr>
      </w:pPr>
      <w:r w:rsidRPr="001707CA">
        <w:rPr>
          <w:rFonts w:ascii="Bariol Regular" w:hAnsi="Bariol Regular"/>
          <w:b/>
          <w:bCs/>
        </w:rPr>
        <w:t>% Occupancy during 12-month period</w:t>
      </w:r>
    </w:p>
    <w:p w14:paraId="3A4386B4" w14:textId="2A6867B1" w:rsidR="001707CA" w:rsidRPr="001707CA" w:rsidRDefault="001707CA" w:rsidP="00B95E52">
      <w:pPr>
        <w:spacing w:after="0"/>
        <w:rPr>
          <w:rFonts w:ascii="Bariol Regular" w:hAnsi="Bariol Regular"/>
          <w:i/>
          <w:iCs/>
        </w:rPr>
      </w:pPr>
      <w:r w:rsidRPr="001707CA">
        <w:rPr>
          <w:rFonts w:ascii="Bariol Regular" w:hAnsi="Bariol Regular"/>
          <w:i/>
          <w:iCs/>
        </w:rPr>
        <w:t>The percentage occupancy, for this form, should relate to the energy data collection period.</w:t>
      </w:r>
    </w:p>
    <w:p w14:paraId="4B937CE2" w14:textId="02BAE08B" w:rsidR="001707CA" w:rsidRDefault="001707CA" w:rsidP="00B95E52">
      <w:pPr>
        <w:spacing w:after="0"/>
        <w:rPr>
          <w:rFonts w:ascii="Bariol Regular" w:hAnsi="Bariol Regular"/>
        </w:rPr>
      </w:pPr>
      <w:r w:rsidRPr="001707CA">
        <w:rPr>
          <w:rFonts w:ascii="Bariol Regular" w:hAnsi="Bariol Regular"/>
        </w:rPr>
        <w:object w:dxaOrig="225" w:dyaOrig="225" w14:anchorId="5F84C98B">
          <v:shape id="_x0000_i1069" type="#_x0000_t75" style="width:1in;height:18pt" o:ole="">
            <v:imagedata r:id="rId11" o:title=""/>
          </v:shape>
          <w:control r:id="rId13" w:name="DefaultOcxName117" w:shapeid="_x0000_i1069"/>
        </w:object>
      </w:r>
    </w:p>
    <w:p w14:paraId="742ACD9A" w14:textId="77777777" w:rsidR="001707CA" w:rsidRPr="001707CA" w:rsidRDefault="001707CA" w:rsidP="00B95E52">
      <w:pPr>
        <w:spacing w:after="0"/>
        <w:rPr>
          <w:rFonts w:ascii="Bariol Regular" w:hAnsi="Bariol Regular"/>
          <w:b/>
          <w:bCs/>
        </w:rPr>
      </w:pPr>
    </w:p>
    <w:p w14:paraId="291E958B" w14:textId="5FCDCCA4" w:rsidR="001707CA" w:rsidRPr="00AA2F43" w:rsidRDefault="001707CA" w:rsidP="00B95E52">
      <w:pPr>
        <w:spacing w:after="0"/>
        <w:rPr>
          <w:rFonts w:ascii="Bariol Regular" w:hAnsi="Bariol Regular"/>
          <w:color w:val="00AFD7"/>
        </w:rPr>
      </w:pPr>
      <w:r w:rsidRPr="001707CA">
        <w:rPr>
          <w:rFonts w:ascii="Bariol Regular" w:hAnsi="Bariol Regular"/>
          <w:b/>
          <w:bCs/>
        </w:rPr>
        <w:t>Airtightness (m³/hr m² at 50Pa)</w:t>
      </w:r>
      <w:r w:rsidRPr="001707CA">
        <w:rPr>
          <w:rFonts w:ascii="Bariol Regular" w:hAnsi="Bariol Regular"/>
        </w:rPr>
        <w:t xml:space="preserve"> </w:t>
      </w:r>
    </w:p>
    <w:p w14:paraId="155BAE12" w14:textId="51413F1B"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0434B594">
          <v:shape id="_x0000_i1072" type="#_x0000_t75" style="width:1in;height:18pt" o:ole="">
            <v:imagedata r:id="rId11" o:title=""/>
          </v:shape>
          <w:control r:id="rId14" w:name="DefaultOcxName74" w:shapeid="_x0000_i1072"/>
        </w:object>
      </w:r>
    </w:p>
    <w:p w14:paraId="278185F3" w14:textId="77777777" w:rsidR="001707CA" w:rsidRPr="001707CA" w:rsidRDefault="001707CA" w:rsidP="00B95E52">
      <w:pPr>
        <w:spacing w:after="0"/>
        <w:rPr>
          <w:rFonts w:ascii="Bariol Regular" w:hAnsi="Bariol Regular"/>
          <w:b/>
          <w:bCs/>
        </w:rPr>
      </w:pPr>
    </w:p>
    <w:p w14:paraId="2EFC7CB1" w14:textId="08456F58" w:rsidR="001707CA" w:rsidRPr="001707CA" w:rsidRDefault="001707CA" w:rsidP="00B95E52">
      <w:pPr>
        <w:spacing w:after="0"/>
        <w:rPr>
          <w:rFonts w:ascii="Bariol Regular" w:hAnsi="Bariol Regular"/>
          <w:b/>
          <w:bCs/>
        </w:rPr>
      </w:pPr>
      <w:r w:rsidRPr="001707CA">
        <w:rPr>
          <w:rFonts w:ascii="Bariol Regular" w:hAnsi="Bariol Regular"/>
          <w:b/>
          <w:bCs/>
        </w:rPr>
        <w:t xml:space="preserve">Provide any other supporting information relating to the building specification. </w:t>
      </w:r>
    </w:p>
    <w:p w14:paraId="27485BBB" w14:textId="282524A5"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653C60ED">
          <v:shape id="_x0000_i1076" type="#_x0000_t75" style="width:160pt;height:61pt" o:ole="">
            <v:imagedata r:id="rId15" o:title=""/>
          </v:shape>
          <w:control r:id="rId16" w:name="DefaultOcxName115" w:shapeid="_x0000_i1076"/>
        </w:object>
      </w:r>
      <w:r w:rsidR="00B95E52">
        <w:rPr>
          <w:rFonts w:ascii="Bariol Regular" w:hAnsi="Bariol Regular"/>
        </w:rPr>
        <w:t xml:space="preserve"> </w:t>
      </w:r>
      <w:r w:rsidR="00B95E52" w:rsidRPr="00A62346">
        <w:rPr>
          <w:rFonts w:ascii="Bariol Regular" w:hAnsi="Bariol Regular"/>
          <w:color w:val="EF6079"/>
        </w:rPr>
        <w:t xml:space="preserve">max. </w:t>
      </w:r>
      <w:r w:rsidRPr="00A62346">
        <w:rPr>
          <w:rFonts w:ascii="Bariol Regular" w:hAnsi="Bariol Regular"/>
          <w:color w:val="EF6079"/>
        </w:rPr>
        <w:t>200 words</w:t>
      </w:r>
    </w:p>
    <w:p w14:paraId="02CE76A7" w14:textId="6F558D76" w:rsidR="00DA6847" w:rsidRDefault="001707CA" w:rsidP="00B95E52">
      <w:pPr>
        <w:spacing w:after="0"/>
        <w:rPr>
          <w:rFonts w:ascii="Bariol Regular" w:hAnsi="Bariol Regular"/>
        </w:rPr>
      </w:pPr>
      <w:r w:rsidRPr="001707CA">
        <w:rPr>
          <w:rFonts w:ascii="Bariol Regular" w:hAnsi="Bariol Regular"/>
          <w:i/>
          <w:iCs/>
        </w:rPr>
        <w:t>Please include sustainability certifications achieved.</w:t>
      </w:r>
    </w:p>
    <w:p w14:paraId="21D17441" w14:textId="77777777" w:rsidR="00DA6847" w:rsidRDefault="00DA6847" w:rsidP="00B95E52">
      <w:pPr>
        <w:spacing w:after="0"/>
        <w:rPr>
          <w:rFonts w:ascii="Bariol Regular" w:hAnsi="Bariol Regular"/>
          <w:b/>
          <w:bCs/>
        </w:rPr>
      </w:pPr>
    </w:p>
    <w:p w14:paraId="2E76DBE6" w14:textId="2A58A343" w:rsidR="001707CA" w:rsidRPr="00A62346" w:rsidRDefault="001707CA" w:rsidP="00B95E52">
      <w:pPr>
        <w:spacing w:after="0"/>
        <w:rPr>
          <w:rFonts w:ascii="Bariol Regular" w:hAnsi="Bariol Regular"/>
          <w:i/>
          <w:iCs/>
          <w:color w:val="EF6079"/>
        </w:rPr>
      </w:pPr>
      <w:r w:rsidRPr="001707CA">
        <w:rPr>
          <w:rFonts w:ascii="Bariol Regular" w:hAnsi="Bariol Regular"/>
          <w:b/>
          <w:bCs/>
        </w:rPr>
        <w:t>Outline the drivers, concepts, and performance of the building in terms of sustainability.</w:t>
      </w:r>
      <w:r w:rsidR="00A62346">
        <w:rPr>
          <w:rFonts w:ascii="Bariol Regular" w:hAnsi="Bariol Regular"/>
          <w:b/>
          <w:bCs/>
        </w:rPr>
        <w:t xml:space="preserve"> </w:t>
      </w:r>
      <w:r w:rsidR="00A62346" w:rsidRPr="00622EFC">
        <w:rPr>
          <w:rFonts w:ascii="Bariol Regular" w:hAnsi="Bariol Regular"/>
          <w:color w:val="EF6079"/>
        </w:rPr>
        <w:t>(mandatory)</w:t>
      </w:r>
    </w:p>
    <w:p w14:paraId="20DED648" w14:textId="4C6968DF"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585F60B4">
          <v:shape id="_x0000_i1079" type="#_x0000_t75" style="width:160pt;height:61pt" o:ole="">
            <v:imagedata r:id="rId15" o:title=""/>
          </v:shape>
          <w:control r:id="rId17" w:name="DefaultOcxName123" w:shapeid="_x0000_i1079"/>
        </w:object>
      </w:r>
      <w:r w:rsidR="00B95E52">
        <w:rPr>
          <w:rFonts w:ascii="Bariol Regular" w:hAnsi="Bariol Regular"/>
        </w:rPr>
        <w:t xml:space="preserve"> </w:t>
      </w:r>
      <w:r w:rsidR="00B95E52" w:rsidRPr="00A62346">
        <w:rPr>
          <w:rFonts w:ascii="Bariol Regular" w:hAnsi="Bariol Regular"/>
          <w:color w:val="EF6079"/>
        </w:rPr>
        <w:t xml:space="preserve">max. </w:t>
      </w:r>
      <w:r w:rsidRPr="00A62346">
        <w:rPr>
          <w:rFonts w:ascii="Bariol Regular" w:hAnsi="Bariol Regular"/>
          <w:color w:val="EF6079"/>
        </w:rPr>
        <w:t>300 words</w:t>
      </w:r>
    </w:p>
    <w:p w14:paraId="1FCF45D3" w14:textId="1BC2815B" w:rsidR="001707CA" w:rsidRDefault="001707CA" w:rsidP="00B95E52">
      <w:pPr>
        <w:spacing w:after="0"/>
        <w:rPr>
          <w:rFonts w:ascii="Bariol Regular" w:hAnsi="Bariol Regular"/>
          <w:i/>
          <w:iCs/>
        </w:rPr>
      </w:pPr>
      <w:r w:rsidRPr="001707CA">
        <w:rPr>
          <w:rFonts w:ascii="Bariol Regular" w:hAnsi="Bariol Regular"/>
          <w:i/>
          <w:iCs/>
        </w:rPr>
        <w:t>Has sustainability been a key driver of the architectural concept, building form, construction, systems, and building use? Describe any performance analysis undertaken and the measured sustainability outcomes. Were there any special project objectives, challenges, or constraints? Was the design reviewed against the impacts of future climate change (e.g. future weather, flood risk, overheating risk)? Are there any innovations in sustainable construction? What are the key indoor and outdoor water use reduction strategies? Please state how the project aligns with the </w:t>
      </w:r>
      <w:hyperlink r:id="rId18" w:history="1">
        <w:r w:rsidRPr="001707CA">
          <w:rPr>
            <w:rStyle w:val="Hyperlink"/>
            <w:rFonts w:ascii="Bariol Regular" w:hAnsi="Bariol Regular"/>
            <w:i/>
            <w:iCs/>
          </w:rPr>
          <w:t>RIBA 2030 Climate Challenge</w:t>
        </w:r>
      </w:hyperlink>
      <w:r w:rsidRPr="001707CA">
        <w:rPr>
          <w:rFonts w:ascii="Bariol Regular" w:hAnsi="Bariol Regular"/>
          <w:i/>
          <w:iCs/>
        </w:rPr>
        <w:t>.</w:t>
      </w:r>
    </w:p>
    <w:p w14:paraId="66087205" w14:textId="77777777" w:rsidR="00A62346" w:rsidRPr="001707CA" w:rsidRDefault="00A62346" w:rsidP="00B95E52">
      <w:pPr>
        <w:spacing w:after="0"/>
        <w:rPr>
          <w:rFonts w:ascii="Bariol Regular" w:hAnsi="Bariol Regular"/>
          <w:i/>
          <w:iCs/>
        </w:rPr>
      </w:pPr>
    </w:p>
    <w:p w14:paraId="0BD73A34" w14:textId="51C9422F" w:rsidR="001707CA" w:rsidRPr="00B95E52" w:rsidRDefault="001707CA" w:rsidP="00B95E52">
      <w:pPr>
        <w:spacing w:after="0"/>
        <w:rPr>
          <w:rFonts w:ascii="Bariol Regular" w:hAnsi="Bariol Regular"/>
          <w:b/>
          <w:bCs/>
        </w:rPr>
      </w:pPr>
      <w:r w:rsidRPr="001707CA">
        <w:rPr>
          <w:rFonts w:ascii="Bariol Regular" w:hAnsi="Bariol Regular"/>
          <w:b/>
          <w:bCs/>
        </w:rPr>
        <w:t>Predicted energy use (kWh/m²/y)</w:t>
      </w:r>
    </w:p>
    <w:p w14:paraId="5AE0916A" w14:textId="2140C8D4"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5E0DB5DA">
          <v:shape id="_x0000_i1081" type="#_x0000_t75" style="width:1in;height:18pt" o:ole="">
            <v:imagedata r:id="rId11" o:title=""/>
          </v:shape>
          <w:control r:id="rId19" w:name="DefaultOcxName13311" w:shapeid="_x0000_i1081"/>
        </w:object>
      </w:r>
    </w:p>
    <w:p w14:paraId="74377602" w14:textId="4498F3B8" w:rsidR="001707CA" w:rsidRPr="001707CA" w:rsidRDefault="001707CA" w:rsidP="00B95E52">
      <w:pPr>
        <w:spacing w:after="0"/>
        <w:rPr>
          <w:rFonts w:ascii="Bariol Regular" w:hAnsi="Bariol Regular"/>
          <w:i/>
          <w:iCs/>
          <w:color w:val="FF0000"/>
        </w:rPr>
      </w:pPr>
      <w:r w:rsidRPr="001707CA">
        <w:rPr>
          <w:rFonts w:ascii="Bariol Regular" w:hAnsi="Bariol Regular"/>
          <w:i/>
          <w:iCs/>
        </w:rPr>
        <w:t>This is the total annual predicted regulated and unregulated energy use (measured in kilowatt-hours per metre squared per year based on the gross internal area (GIA) of the building).</w:t>
      </w:r>
    </w:p>
    <w:p w14:paraId="0EB71727" w14:textId="77777777" w:rsidR="001707CA" w:rsidRPr="001707CA" w:rsidRDefault="001707CA" w:rsidP="00B95E52">
      <w:pPr>
        <w:spacing w:after="0"/>
        <w:rPr>
          <w:rFonts w:ascii="Bariol Regular" w:hAnsi="Bariol Regular"/>
          <w:b/>
          <w:bCs/>
        </w:rPr>
      </w:pPr>
    </w:p>
    <w:p w14:paraId="20FFE05A" w14:textId="77777777" w:rsidR="001707CA" w:rsidRPr="001707CA" w:rsidRDefault="001707CA" w:rsidP="00B95E52">
      <w:pPr>
        <w:spacing w:after="0"/>
        <w:rPr>
          <w:rFonts w:ascii="Bariol Regular" w:hAnsi="Bariol Regular"/>
          <w:b/>
          <w:bCs/>
        </w:rPr>
      </w:pPr>
      <w:r w:rsidRPr="001707CA">
        <w:rPr>
          <w:rFonts w:ascii="Bariol Regular" w:hAnsi="Bariol Regular"/>
          <w:b/>
          <w:bCs/>
        </w:rPr>
        <w:t>Actual energy use (kWh/m²/y)</w:t>
      </w:r>
    </w:p>
    <w:p w14:paraId="134EA47B" w14:textId="59102402"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4F064B94">
          <v:shape id="_x0000_i1084" type="#_x0000_t75" style="width:1in;height:18pt" o:ole="">
            <v:imagedata r:id="rId11" o:title=""/>
          </v:shape>
          <w:control r:id="rId20" w:name="DefaultOcxName133111" w:shapeid="_x0000_i1084"/>
        </w:object>
      </w:r>
    </w:p>
    <w:p w14:paraId="4B08B69C" w14:textId="43440F2E" w:rsidR="001707CA" w:rsidRPr="001707CA" w:rsidRDefault="001707CA" w:rsidP="00B95E52">
      <w:pPr>
        <w:spacing w:after="0"/>
        <w:rPr>
          <w:rFonts w:ascii="Bariol Regular" w:hAnsi="Bariol Regular"/>
          <w:i/>
          <w:iCs/>
        </w:rPr>
      </w:pPr>
      <w:r w:rsidRPr="001707CA">
        <w:rPr>
          <w:rFonts w:ascii="Bariol Regular" w:hAnsi="Bariol Regular"/>
          <w:i/>
          <w:iCs/>
        </w:rPr>
        <w:t>This is the total annual gross operational energy use (measured in kilowatt-hours per metre squared per year based on the gross internal area (GIA) of the building) taken from measured data. Figures should reflect gross energy use and therefore should include energy used on-site from any on-site renewables. The measurement should be taken from energy meter readings (or energy bills + PV meter) for the building over a year, so that both winter and summer seasons feature in the calculation.</w:t>
      </w:r>
    </w:p>
    <w:p w14:paraId="285253CB" w14:textId="77777777" w:rsidR="001707CA" w:rsidRPr="001707CA" w:rsidRDefault="001707CA" w:rsidP="00B95E52">
      <w:pPr>
        <w:spacing w:after="0"/>
        <w:rPr>
          <w:rFonts w:ascii="Bariol Regular" w:hAnsi="Bariol Regular"/>
          <w:b/>
          <w:bCs/>
        </w:rPr>
      </w:pPr>
    </w:p>
    <w:p w14:paraId="79655368" w14:textId="77777777" w:rsidR="001707CA" w:rsidRPr="001707CA" w:rsidRDefault="001707CA" w:rsidP="00B95E52">
      <w:pPr>
        <w:spacing w:after="0"/>
        <w:rPr>
          <w:rFonts w:ascii="Bariol Regular" w:hAnsi="Bariol Regular"/>
          <w:b/>
          <w:bCs/>
        </w:rPr>
      </w:pPr>
      <w:r w:rsidRPr="001707CA">
        <w:rPr>
          <w:rFonts w:ascii="Bariol Regular" w:hAnsi="Bariol Regular"/>
          <w:b/>
          <w:bCs/>
        </w:rPr>
        <w:t>Is gas used on site?</w:t>
      </w:r>
    </w:p>
    <w:p w14:paraId="3D209189" w14:textId="21676ACE" w:rsidR="001707CA" w:rsidRPr="00B95E52" w:rsidRDefault="00B95E52" w:rsidP="00B95E52">
      <w:pPr>
        <w:spacing w:after="0"/>
        <w:rPr>
          <w:rFonts w:ascii="Bariol Regular" w:hAnsi="Bariol Regular"/>
        </w:rPr>
      </w:pPr>
      <w:r w:rsidRPr="00B95E52">
        <w:rPr>
          <w:rFonts w:ascii="Courier New" w:hAnsi="Courier New" w:cs="Courier New"/>
        </w:rPr>
        <w:t>□</w:t>
      </w:r>
      <w:r w:rsidRPr="00B95E52">
        <w:rPr>
          <w:rFonts w:ascii="Bariol Regular" w:hAnsi="Bariol Regular"/>
        </w:rPr>
        <w:t xml:space="preserve"> Yes</w:t>
      </w:r>
    </w:p>
    <w:p w14:paraId="66D28070" w14:textId="7F1AD6AB" w:rsidR="00B95E52" w:rsidRPr="00B95E52" w:rsidRDefault="00B95E52" w:rsidP="00B95E52">
      <w:pPr>
        <w:spacing w:after="0"/>
        <w:rPr>
          <w:rFonts w:ascii="Bariol Regular" w:hAnsi="Bariol Regular"/>
        </w:rPr>
      </w:pPr>
      <w:r w:rsidRPr="00B95E52">
        <w:rPr>
          <w:rFonts w:ascii="Courier New" w:hAnsi="Courier New" w:cs="Courier New"/>
        </w:rPr>
        <w:t>□</w:t>
      </w:r>
      <w:r w:rsidRPr="00B95E52">
        <w:rPr>
          <w:rFonts w:ascii="Bariol Regular" w:hAnsi="Bariol Regular"/>
        </w:rPr>
        <w:t xml:space="preserve"> No</w:t>
      </w:r>
    </w:p>
    <w:p w14:paraId="2ECD3D67" w14:textId="77777777" w:rsidR="00B95E52" w:rsidRDefault="00B95E52" w:rsidP="00B95E52">
      <w:pPr>
        <w:spacing w:after="0"/>
        <w:rPr>
          <w:rFonts w:ascii="Bariol Regular" w:hAnsi="Bariol Regular"/>
          <w:b/>
          <w:bCs/>
        </w:rPr>
      </w:pPr>
    </w:p>
    <w:p w14:paraId="20D5F74E" w14:textId="77777777" w:rsidR="00A62346" w:rsidRDefault="00A62346" w:rsidP="00B95E52">
      <w:pPr>
        <w:spacing w:after="0"/>
        <w:rPr>
          <w:rFonts w:ascii="Bariol Regular" w:hAnsi="Bariol Regular"/>
          <w:b/>
          <w:bCs/>
        </w:rPr>
      </w:pPr>
    </w:p>
    <w:p w14:paraId="1CAEC53C" w14:textId="77777777" w:rsidR="00A62346" w:rsidRDefault="00A62346" w:rsidP="00B95E52">
      <w:pPr>
        <w:spacing w:after="0"/>
        <w:rPr>
          <w:rFonts w:ascii="Bariol Regular" w:hAnsi="Bariol Regular"/>
          <w:b/>
          <w:bCs/>
        </w:rPr>
      </w:pPr>
    </w:p>
    <w:p w14:paraId="324A04B5" w14:textId="77777777" w:rsidR="00A62346" w:rsidRDefault="00A62346" w:rsidP="00B95E52">
      <w:pPr>
        <w:spacing w:after="0"/>
        <w:rPr>
          <w:rFonts w:ascii="Bariol Regular" w:hAnsi="Bariol Regular"/>
          <w:b/>
          <w:bCs/>
        </w:rPr>
      </w:pPr>
    </w:p>
    <w:p w14:paraId="00DEDDDE" w14:textId="77777777" w:rsidR="00A62346" w:rsidRPr="001707CA" w:rsidRDefault="00A62346" w:rsidP="00B95E52">
      <w:pPr>
        <w:spacing w:after="0"/>
        <w:rPr>
          <w:rFonts w:ascii="Bariol Regular" w:hAnsi="Bariol Regular"/>
          <w:b/>
          <w:bCs/>
        </w:rPr>
      </w:pPr>
    </w:p>
    <w:p w14:paraId="257C0625" w14:textId="341E87A9" w:rsidR="001707CA" w:rsidRPr="001707CA" w:rsidRDefault="00DA6847" w:rsidP="00B95E52">
      <w:pPr>
        <w:spacing w:after="0"/>
        <w:rPr>
          <w:rFonts w:ascii="Bariol Regular" w:hAnsi="Bariol Regular"/>
        </w:rPr>
      </w:pPr>
      <w:r>
        <w:rPr>
          <w:rFonts w:ascii="Bariol Regular" w:hAnsi="Bariol Regular"/>
          <w:b/>
          <w:bCs/>
        </w:rPr>
        <w:lastRenderedPageBreak/>
        <w:t>G</w:t>
      </w:r>
      <w:r w:rsidR="001707CA" w:rsidRPr="001707CA">
        <w:rPr>
          <w:rFonts w:ascii="Bariol Regular" w:hAnsi="Bariol Regular"/>
          <w:b/>
          <w:bCs/>
        </w:rPr>
        <w:t>as usage (kWh/m²/yr)</w:t>
      </w:r>
    </w:p>
    <w:p w14:paraId="220476F6" w14:textId="5443E5C4"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3F8E4F5F">
          <v:shape id="_x0000_i1087" type="#_x0000_t75" style="width:1in;height:18pt" o:ole="">
            <v:imagedata r:id="rId11" o:title=""/>
          </v:shape>
          <w:control r:id="rId21" w:name="DefaultOcxName1631" w:shapeid="_x0000_i1087"/>
        </w:object>
      </w:r>
    </w:p>
    <w:p w14:paraId="117DA62D" w14:textId="77777777" w:rsidR="00DA6847" w:rsidRPr="00DA6847" w:rsidRDefault="00DA6847" w:rsidP="00B95E52">
      <w:pPr>
        <w:spacing w:after="0"/>
        <w:rPr>
          <w:rFonts w:ascii="Bariol Regular" w:hAnsi="Bariol Regular"/>
          <w:i/>
          <w:iCs/>
          <w:color w:val="000000" w:themeColor="text1"/>
        </w:rPr>
      </w:pPr>
      <w:r w:rsidRPr="00DA6847">
        <w:rPr>
          <w:rFonts w:ascii="Bariol Regular" w:hAnsi="Bariol Regular"/>
          <w:i/>
          <w:iCs/>
          <w:color w:val="000000" w:themeColor="text1"/>
        </w:rPr>
        <w:t>This is the actual annual gas usage.</w:t>
      </w:r>
    </w:p>
    <w:p w14:paraId="205473B7" w14:textId="613A37DB" w:rsidR="001707CA" w:rsidRPr="00A62346" w:rsidRDefault="001707CA" w:rsidP="00B95E52">
      <w:pPr>
        <w:spacing w:after="0"/>
        <w:rPr>
          <w:rFonts w:ascii="Bariol Regular" w:hAnsi="Bariol Regular"/>
          <w:i/>
          <w:iCs/>
          <w:color w:val="EF6079"/>
        </w:rPr>
      </w:pPr>
      <w:r w:rsidRPr="00A62346">
        <w:rPr>
          <w:rFonts w:ascii="Bariol Regular" w:hAnsi="Bariol Regular"/>
          <w:i/>
          <w:iCs/>
          <w:color w:val="EF6079"/>
        </w:rPr>
        <w:t>If no gas is used on-site, please insert ‘0’ (zero).</w:t>
      </w:r>
    </w:p>
    <w:p w14:paraId="62E7FDBC" w14:textId="77777777" w:rsidR="001707CA" w:rsidRPr="001707CA" w:rsidRDefault="001707CA" w:rsidP="00B95E52">
      <w:pPr>
        <w:spacing w:after="0"/>
        <w:rPr>
          <w:rFonts w:ascii="Bariol Regular" w:hAnsi="Bariol Regular"/>
          <w:i/>
          <w:iCs/>
        </w:rPr>
      </w:pPr>
    </w:p>
    <w:p w14:paraId="78FDEF5C" w14:textId="77777777" w:rsidR="001707CA" w:rsidRPr="001707CA" w:rsidRDefault="001707CA" w:rsidP="00B95E52">
      <w:pPr>
        <w:spacing w:after="0"/>
        <w:rPr>
          <w:rFonts w:ascii="Bariol Regular" w:hAnsi="Bariol Regular"/>
          <w:b/>
          <w:bCs/>
          <w:color w:val="FF0000"/>
        </w:rPr>
      </w:pPr>
      <w:r w:rsidRPr="001707CA">
        <w:rPr>
          <w:rFonts w:ascii="Bariol Regular" w:hAnsi="Bariol Regular"/>
          <w:b/>
          <w:bCs/>
        </w:rPr>
        <w:t>On-site renewable energy generation (kWh/yr)</w:t>
      </w:r>
    </w:p>
    <w:p w14:paraId="40D48300" w14:textId="379BD15C"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5187CAD9">
          <v:shape id="_x0000_i1090" type="#_x0000_t75" style="width:1in;height:18pt" o:ole="">
            <v:imagedata r:id="rId11" o:title=""/>
          </v:shape>
          <w:control r:id="rId22" w:name="DefaultOcxName1432" w:shapeid="_x0000_i1090"/>
        </w:object>
      </w:r>
    </w:p>
    <w:p w14:paraId="33B2641A" w14:textId="0D6312BA" w:rsidR="001707CA" w:rsidRPr="001707CA" w:rsidRDefault="001707CA" w:rsidP="00B95E52">
      <w:pPr>
        <w:spacing w:after="0"/>
        <w:rPr>
          <w:rFonts w:ascii="Bariol Regular" w:hAnsi="Bariol Regular"/>
          <w:i/>
          <w:iCs/>
        </w:rPr>
      </w:pPr>
      <w:r w:rsidRPr="001707CA">
        <w:rPr>
          <w:rFonts w:ascii="Bariol Regular" w:hAnsi="Bariol Regular"/>
          <w:i/>
          <w:iCs/>
        </w:rPr>
        <w:t>Actual annual on-site renewable energy generation does not include heat pumps.</w:t>
      </w:r>
    </w:p>
    <w:p w14:paraId="5DB70FC3" w14:textId="77777777" w:rsidR="001707CA" w:rsidRPr="001707CA" w:rsidRDefault="001707CA" w:rsidP="00B95E52">
      <w:pPr>
        <w:spacing w:after="0"/>
        <w:rPr>
          <w:rFonts w:ascii="Bariol Regular" w:hAnsi="Bariol Regular"/>
          <w:i/>
          <w:iCs/>
          <w:color w:val="FF0000"/>
        </w:rPr>
      </w:pPr>
    </w:p>
    <w:p w14:paraId="52E48F45" w14:textId="77777777" w:rsidR="001707CA" w:rsidRPr="001707CA" w:rsidRDefault="001707CA" w:rsidP="00B95E52">
      <w:pPr>
        <w:spacing w:after="0"/>
        <w:rPr>
          <w:rFonts w:ascii="Bariol Regular" w:hAnsi="Bariol Regular"/>
          <w:b/>
          <w:bCs/>
        </w:rPr>
      </w:pPr>
      <w:r w:rsidRPr="001707CA">
        <w:rPr>
          <w:rFonts w:ascii="Bariol Regular" w:hAnsi="Bariol Regular"/>
          <w:b/>
          <w:bCs/>
        </w:rPr>
        <w:t>Potable water use (litres per person per day)</w:t>
      </w:r>
    </w:p>
    <w:p w14:paraId="25592555" w14:textId="3A12C91B"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617DD0C7">
          <v:shape id="_x0000_i1093" type="#_x0000_t75" style="width:1in;height:18pt" o:ole="">
            <v:imagedata r:id="rId11" o:title=""/>
          </v:shape>
          <w:control r:id="rId23" w:name="DefaultOcxName14311" w:shapeid="_x0000_i1093"/>
        </w:object>
      </w:r>
    </w:p>
    <w:p w14:paraId="5F963C6F" w14:textId="77777777" w:rsidR="00DA6847" w:rsidRDefault="00DA6847" w:rsidP="00B95E52">
      <w:pPr>
        <w:spacing w:after="0"/>
        <w:rPr>
          <w:rFonts w:ascii="Bariol Regular" w:hAnsi="Bariol Regular"/>
          <w:b/>
          <w:bCs/>
        </w:rPr>
      </w:pPr>
    </w:p>
    <w:p w14:paraId="79A5E1F3" w14:textId="1C7C174A" w:rsidR="001707CA" w:rsidRDefault="001707CA" w:rsidP="00B95E52">
      <w:pPr>
        <w:spacing w:after="0"/>
        <w:rPr>
          <w:rFonts w:ascii="Bariol Regular" w:hAnsi="Bariol Regular"/>
          <w:b/>
          <w:bCs/>
        </w:rPr>
      </w:pPr>
      <w:r w:rsidRPr="001707CA">
        <w:rPr>
          <w:rFonts w:ascii="Bariol Regular" w:hAnsi="Bariol Regular"/>
          <w:b/>
          <w:bCs/>
        </w:rPr>
        <w:t xml:space="preserve">Is your project connected to a district heat system? </w:t>
      </w:r>
    </w:p>
    <w:p w14:paraId="4B1F12F1" w14:textId="77777777" w:rsidR="00DA6847" w:rsidRPr="00B95E52" w:rsidRDefault="00DA6847" w:rsidP="00DA6847">
      <w:pPr>
        <w:spacing w:after="0"/>
        <w:rPr>
          <w:rFonts w:ascii="Bariol Regular" w:hAnsi="Bariol Regular"/>
        </w:rPr>
      </w:pPr>
      <w:r w:rsidRPr="00B95E52">
        <w:rPr>
          <w:rFonts w:ascii="Courier New" w:hAnsi="Courier New" w:cs="Courier New"/>
        </w:rPr>
        <w:t>□</w:t>
      </w:r>
      <w:r w:rsidRPr="00B95E52">
        <w:rPr>
          <w:rFonts w:ascii="Bariol Regular" w:hAnsi="Bariol Regular"/>
        </w:rPr>
        <w:t xml:space="preserve"> Yes</w:t>
      </w:r>
    </w:p>
    <w:p w14:paraId="02267927" w14:textId="77777777" w:rsidR="00DA6847" w:rsidRDefault="00DA6847" w:rsidP="00DA6847">
      <w:pPr>
        <w:spacing w:after="0"/>
        <w:rPr>
          <w:rFonts w:ascii="Bariol Regular" w:hAnsi="Bariol Regular"/>
        </w:rPr>
      </w:pPr>
      <w:r w:rsidRPr="00B95E52">
        <w:rPr>
          <w:rFonts w:ascii="Courier New" w:hAnsi="Courier New" w:cs="Courier New"/>
        </w:rPr>
        <w:t>□</w:t>
      </w:r>
      <w:r w:rsidRPr="00B95E52">
        <w:rPr>
          <w:rFonts w:ascii="Bariol Regular" w:hAnsi="Bariol Regular"/>
        </w:rPr>
        <w:t xml:space="preserve"> No</w:t>
      </w:r>
    </w:p>
    <w:p w14:paraId="190C67E7" w14:textId="77777777" w:rsidR="00DA6847" w:rsidRPr="00B95E52" w:rsidRDefault="00DA6847" w:rsidP="00DA6847">
      <w:pPr>
        <w:spacing w:after="0"/>
        <w:rPr>
          <w:rFonts w:ascii="Bariol Regular" w:hAnsi="Bariol Regular"/>
        </w:rPr>
      </w:pPr>
    </w:p>
    <w:p w14:paraId="376C26F3" w14:textId="00F22E65" w:rsidR="00DA6847" w:rsidRDefault="00DA6847" w:rsidP="00B95E52">
      <w:pPr>
        <w:spacing w:after="0"/>
        <w:rPr>
          <w:rFonts w:ascii="Bariol Regular" w:hAnsi="Bariol Regular"/>
          <w:b/>
          <w:bCs/>
        </w:rPr>
      </w:pPr>
      <w:r w:rsidRPr="001707CA">
        <w:rPr>
          <w:rFonts w:ascii="Bariol Regular" w:hAnsi="Bariol Regular"/>
          <w:b/>
          <w:bCs/>
        </w:rPr>
        <w:t xml:space="preserve">Please </w:t>
      </w:r>
      <w:r>
        <w:rPr>
          <w:rFonts w:ascii="Bariol Regular" w:hAnsi="Bariol Regular"/>
          <w:b/>
          <w:bCs/>
        </w:rPr>
        <w:t>provide</w:t>
      </w:r>
      <w:r w:rsidRPr="001707CA">
        <w:rPr>
          <w:rFonts w:ascii="Bariol Regular" w:hAnsi="Bariol Regular"/>
          <w:b/>
          <w:bCs/>
        </w:rPr>
        <w:t xml:space="preserve"> details.</w:t>
      </w:r>
      <w:r>
        <w:rPr>
          <w:rFonts w:ascii="Bariol Regular" w:hAnsi="Bariol Regular"/>
          <w:b/>
          <w:bCs/>
        </w:rPr>
        <w:t xml:space="preserve"> </w:t>
      </w:r>
    </w:p>
    <w:p w14:paraId="0E76E8F9" w14:textId="0887318E" w:rsidR="00DA6847" w:rsidRPr="001707CA" w:rsidRDefault="00DA6847" w:rsidP="00DA6847">
      <w:pPr>
        <w:spacing w:after="0"/>
        <w:rPr>
          <w:rFonts w:ascii="Bariol Regular" w:hAnsi="Bariol Regular"/>
        </w:rPr>
      </w:pPr>
      <w:r w:rsidRPr="001707CA">
        <w:rPr>
          <w:rFonts w:ascii="Bariol Regular" w:hAnsi="Bariol Regular"/>
        </w:rPr>
        <w:object w:dxaOrig="225" w:dyaOrig="225" w14:anchorId="3518AB78">
          <v:shape id="_x0000_i1097" type="#_x0000_t75" style="width:160pt;height:61pt" o:ole="">
            <v:imagedata r:id="rId15" o:title=""/>
          </v:shape>
          <w:control r:id="rId24" w:name="DefaultOcxName1151" w:shapeid="_x0000_i1097"/>
        </w:object>
      </w:r>
      <w:r>
        <w:rPr>
          <w:rFonts w:ascii="Bariol Regular" w:hAnsi="Bariol Regular"/>
        </w:rPr>
        <w:t xml:space="preserve"> </w:t>
      </w:r>
      <w:r w:rsidRPr="00622EFC">
        <w:rPr>
          <w:rFonts w:ascii="Bariol Regular" w:hAnsi="Bariol Regular"/>
          <w:color w:val="EF6079"/>
        </w:rPr>
        <w:t>max. 200 words</w:t>
      </w:r>
    </w:p>
    <w:p w14:paraId="2A7CF331" w14:textId="5D8C92A3" w:rsidR="001707CA" w:rsidRPr="001707CA" w:rsidRDefault="001707CA" w:rsidP="00B95E52">
      <w:pPr>
        <w:spacing w:after="0"/>
        <w:rPr>
          <w:rFonts w:ascii="Bariol Regular" w:hAnsi="Bariol Regular"/>
          <w:i/>
          <w:iCs/>
        </w:rPr>
      </w:pPr>
      <w:r w:rsidRPr="001707CA">
        <w:rPr>
          <w:rFonts w:ascii="Bariol Regular" w:hAnsi="Bariol Regular"/>
          <w:i/>
          <w:iCs/>
        </w:rPr>
        <w:t>What is the Primary heating technology (e.g. gas boiler, gas combined heating and power, air/water/ground source heat pump)</w:t>
      </w:r>
      <w:r w:rsidR="00DA6847">
        <w:rPr>
          <w:rFonts w:ascii="Bariol Regular" w:hAnsi="Bariol Regular"/>
          <w:i/>
          <w:iCs/>
        </w:rPr>
        <w:t>?</w:t>
      </w:r>
      <w:r w:rsidRPr="001707CA">
        <w:rPr>
          <w:rFonts w:ascii="Bariol Regular" w:hAnsi="Bariol Regular"/>
          <w:i/>
          <w:iCs/>
        </w:rPr>
        <w:t xml:space="preserve"> If combined, please give an approximate split. At what temperature is the network delivering the heat? Is the heat upgraded in the building?</w:t>
      </w:r>
    </w:p>
    <w:p w14:paraId="168A69F5" w14:textId="77777777" w:rsidR="001707CA" w:rsidRDefault="001707CA" w:rsidP="00B95E52">
      <w:pPr>
        <w:spacing w:after="0"/>
        <w:rPr>
          <w:rFonts w:ascii="Bariol Regular" w:hAnsi="Bariol Regular"/>
        </w:rPr>
      </w:pPr>
    </w:p>
    <w:p w14:paraId="33B56525" w14:textId="5E08AD79" w:rsidR="00622EFC" w:rsidRPr="005D193C" w:rsidRDefault="00622EFC" w:rsidP="00B95E52">
      <w:pPr>
        <w:spacing w:after="0"/>
        <w:rPr>
          <w:rFonts w:ascii="Bariol Regular" w:hAnsi="Bariol Regular"/>
        </w:rPr>
      </w:pPr>
      <w:r w:rsidRPr="005D193C">
        <w:rPr>
          <w:rFonts w:ascii="Bariol Regular" w:hAnsi="Bariol Regular"/>
          <w:color w:val="EF6079"/>
        </w:rPr>
        <w:t>The followin</w:t>
      </w:r>
      <w:r w:rsidR="005D193C">
        <w:rPr>
          <w:rFonts w:ascii="Bariol Regular" w:hAnsi="Bariol Regular"/>
          <w:color w:val="EF6079"/>
        </w:rPr>
        <w:t>g</w:t>
      </w:r>
      <w:r w:rsidRPr="005D193C">
        <w:rPr>
          <w:rFonts w:ascii="Bariol Regular" w:hAnsi="Bariol Regular"/>
          <w:color w:val="EF6079"/>
        </w:rPr>
        <w:t xml:space="preserve"> diagram will help to </w:t>
      </w:r>
      <w:r w:rsidR="005D193C">
        <w:rPr>
          <w:rFonts w:ascii="Bariol Regular" w:hAnsi="Bariol Regular"/>
          <w:color w:val="EF6079"/>
        </w:rPr>
        <w:t>understand</w:t>
      </w:r>
      <w:r w:rsidRPr="005D193C">
        <w:rPr>
          <w:rFonts w:ascii="Bariol Regular" w:hAnsi="Bariol Regular"/>
          <w:color w:val="EF6079"/>
        </w:rPr>
        <w:t xml:space="preserve"> the next questions of the form</w:t>
      </w:r>
      <w:r w:rsidR="005D193C">
        <w:rPr>
          <w:rFonts w:ascii="Bariol Regular" w:hAnsi="Bariol Regular"/>
          <w:color w:val="EF6079"/>
        </w:rPr>
        <w:t xml:space="preserve"> relating to carbon.</w:t>
      </w:r>
    </w:p>
    <w:p w14:paraId="570F9699" w14:textId="62069F34" w:rsidR="001707CA" w:rsidRPr="00442898" w:rsidRDefault="00442898" w:rsidP="00B95E52">
      <w:pPr>
        <w:spacing w:after="0"/>
        <w:rPr>
          <w:rFonts w:ascii="Bariol Regular" w:hAnsi="Bariol Regular"/>
          <w:i/>
          <w:iCs/>
        </w:rPr>
      </w:pPr>
      <w:r w:rsidRPr="00442898">
        <w:rPr>
          <w:rFonts w:ascii="Bariol Regular" w:hAnsi="Bariol Regular"/>
          <w:i/>
          <w:iCs/>
          <w:noProof/>
          <w14:ligatures w14:val="standardContextual"/>
        </w:rPr>
        <w:drawing>
          <wp:inline distT="0" distB="0" distL="0" distR="0" wp14:anchorId="33167D03" wp14:editId="37C292A7">
            <wp:extent cx="5731510" cy="3853180"/>
            <wp:effectExtent l="0" t="0" r="2540" b="0"/>
            <wp:docPr id="1" name="Picture 1" descr="A diagram of carbon dioxide&#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carbon dioxide&#10;&#10;Description automatically generated">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5731510" cy="3853180"/>
                    </a:xfrm>
                    <a:prstGeom prst="rect">
                      <a:avLst/>
                    </a:prstGeom>
                  </pic:spPr>
                </pic:pic>
              </a:graphicData>
            </a:graphic>
          </wp:inline>
        </w:drawing>
      </w:r>
    </w:p>
    <w:p w14:paraId="5C63A4BA" w14:textId="7109E1E0" w:rsidR="00442898" w:rsidRPr="00442898" w:rsidRDefault="00442898" w:rsidP="00B95E52">
      <w:pPr>
        <w:spacing w:after="0"/>
        <w:jc w:val="right"/>
        <w:rPr>
          <w:rFonts w:ascii="Bariol Regular" w:hAnsi="Bariol Regular"/>
          <w:i/>
          <w:iCs/>
        </w:rPr>
      </w:pPr>
      <w:r w:rsidRPr="00442898">
        <w:rPr>
          <w:rFonts w:ascii="Bariol Regular" w:hAnsi="Bariol Regular"/>
          <w:i/>
          <w:iCs/>
        </w:rPr>
        <w:t xml:space="preserve">Life cycle stages defined by BS EN 15978:2011 </w:t>
      </w:r>
    </w:p>
    <w:p w14:paraId="4688EF13" w14:textId="50F61083" w:rsidR="00442898" w:rsidRPr="00622EFC" w:rsidRDefault="00442898" w:rsidP="00622EFC">
      <w:pPr>
        <w:spacing w:after="0"/>
        <w:jc w:val="right"/>
        <w:rPr>
          <w:rFonts w:ascii="Bariol Regular" w:hAnsi="Bariol Regular"/>
          <w:i/>
          <w:iCs/>
        </w:rPr>
      </w:pPr>
      <w:r w:rsidRPr="00442898">
        <w:rPr>
          <w:rFonts w:ascii="Bariol Regular" w:hAnsi="Bariol Regular"/>
          <w:i/>
          <w:iCs/>
        </w:rPr>
        <w:t>Credit: LETI, RIBA, WLCN</w:t>
      </w:r>
    </w:p>
    <w:p w14:paraId="0C114713" w14:textId="12C0A7EA" w:rsidR="001707CA" w:rsidRPr="001707CA" w:rsidRDefault="001707CA" w:rsidP="00B95E52">
      <w:pPr>
        <w:spacing w:after="0"/>
        <w:rPr>
          <w:rFonts w:ascii="Bariol Regular" w:hAnsi="Bariol Regular"/>
          <w:b/>
          <w:bCs/>
        </w:rPr>
      </w:pPr>
      <w:r w:rsidRPr="001707CA">
        <w:rPr>
          <w:rFonts w:ascii="Bariol Regular" w:hAnsi="Bariol Regular"/>
          <w:b/>
          <w:bCs/>
        </w:rPr>
        <w:lastRenderedPageBreak/>
        <w:t>Describe any strategies used in the building’s design to reduce embodied carbon.</w:t>
      </w:r>
      <w:r w:rsidR="00622EFC">
        <w:rPr>
          <w:rFonts w:ascii="Bariol Regular" w:hAnsi="Bariol Regular"/>
          <w:b/>
          <w:bCs/>
        </w:rPr>
        <w:t xml:space="preserve"> </w:t>
      </w:r>
      <w:r w:rsidR="00622EFC" w:rsidRPr="00622EFC">
        <w:rPr>
          <w:rFonts w:ascii="Bariol Regular" w:hAnsi="Bariol Regular"/>
          <w:color w:val="EF6079"/>
        </w:rPr>
        <w:t>(mandatory)</w:t>
      </w:r>
    </w:p>
    <w:p w14:paraId="0DE04F10" w14:textId="25F0E495"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7246BE69">
          <v:shape id="_x0000_i1215" type="#_x0000_t75" style="width:160pt;height:61pt" o:ole="">
            <v:imagedata r:id="rId15" o:title=""/>
          </v:shape>
          <w:control r:id="rId27" w:name="DefaultOcxName202" w:shapeid="_x0000_i1215"/>
        </w:object>
      </w:r>
      <w:r w:rsidR="00B95E52">
        <w:rPr>
          <w:rFonts w:ascii="Bariol Regular" w:hAnsi="Bariol Regular"/>
        </w:rPr>
        <w:t xml:space="preserve"> </w:t>
      </w:r>
      <w:r w:rsidR="00B95E52" w:rsidRPr="00622EFC">
        <w:rPr>
          <w:rFonts w:ascii="Bariol Regular" w:hAnsi="Bariol Regular"/>
          <w:color w:val="EF6079"/>
        </w:rPr>
        <w:t>max.</w:t>
      </w:r>
      <w:r w:rsidRPr="00622EFC">
        <w:rPr>
          <w:rFonts w:ascii="Bariol Regular" w:hAnsi="Bariol Regular"/>
          <w:color w:val="EF6079"/>
        </w:rPr>
        <w:t> </w:t>
      </w:r>
      <w:r w:rsidR="00887FAD" w:rsidRPr="00622EFC">
        <w:rPr>
          <w:rFonts w:ascii="Bariol Regular" w:hAnsi="Bariol Regular"/>
          <w:color w:val="EF6079"/>
        </w:rPr>
        <w:t>3</w:t>
      </w:r>
      <w:r w:rsidRPr="00622EFC">
        <w:rPr>
          <w:rFonts w:ascii="Bariol Regular" w:hAnsi="Bariol Regular"/>
          <w:color w:val="EF6079"/>
        </w:rPr>
        <w:t>00 words</w:t>
      </w:r>
    </w:p>
    <w:p w14:paraId="7145E443" w14:textId="77777777" w:rsidR="001707CA" w:rsidRPr="001707CA" w:rsidRDefault="001707CA" w:rsidP="00B95E52">
      <w:pPr>
        <w:spacing w:after="0"/>
        <w:rPr>
          <w:rFonts w:ascii="Bariol Regular" w:hAnsi="Bariol Regular"/>
          <w:b/>
          <w:bCs/>
        </w:rPr>
      </w:pPr>
      <w:bookmarkStart w:id="2" w:name="_Hlk146719378"/>
    </w:p>
    <w:p w14:paraId="2152DB2C" w14:textId="77777777" w:rsidR="001707CA" w:rsidRPr="001707CA" w:rsidRDefault="001707CA" w:rsidP="00B95E52">
      <w:pPr>
        <w:spacing w:after="0"/>
        <w:rPr>
          <w:rFonts w:ascii="Bariol Regular" w:hAnsi="Bariol Regular"/>
        </w:rPr>
      </w:pPr>
      <w:r w:rsidRPr="001707CA">
        <w:rPr>
          <w:rFonts w:ascii="Bariol Regular" w:hAnsi="Bariol Regular"/>
          <w:b/>
          <w:bCs/>
        </w:rPr>
        <w:t>Building design life (years)</w:t>
      </w:r>
    </w:p>
    <w:p w14:paraId="02AEF224" w14:textId="13BD0532"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1F03BA8E">
          <v:shape id="_x0000_i1214" type="#_x0000_t75" style="width:1in;height:18pt" o:ole="">
            <v:imagedata r:id="rId11" o:title=""/>
          </v:shape>
          <w:control r:id="rId28" w:name="DefaultOcxName214" w:shapeid="_x0000_i1214"/>
        </w:object>
      </w:r>
    </w:p>
    <w:p w14:paraId="0C8C09AD" w14:textId="77777777" w:rsidR="001707CA" w:rsidRPr="001707CA" w:rsidRDefault="001707CA" w:rsidP="00B95E52">
      <w:pPr>
        <w:spacing w:after="0"/>
        <w:rPr>
          <w:rFonts w:ascii="Bariol Regular" w:hAnsi="Bariol Regular"/>
          <w:b/>
          <w:bCs/>
        </w:rPr>
      </w:pPr>
    </w:p>
    <w:p w14:paraId="735BE6F9" w14:textId="5B25BB32" w:rsidR="001707CA" w:rsidRPr="001707CA" w:rsidRDefault="001707CA" w:rsidP="00B95E52">
      <w:pPr>
        <w:spacing w:after="0"/>
        <w:rPr>
          <w:rFonts w:ascii="Bariol Regular" w:hAnsi="Bariol Regular"/>
        </w:rPr>
      </w:pPr>
      <w:r w:rsidRPr="001707CA">
        <w:rPr>
          <w:rFonts w:ascii="Bariol Regular" w:hAnsi="Bariol Regular"/>
          <w:b/>
          <w:bCs/>
        </w:rPr>
        <w:t>Whole-life carbon (KgCO</w:t>
      </w:r>
      <w:r w:rsidRPr="001707CA">
        <w:rPr>
          <w:rFonts w:ascii="Bariol Regular" w:hAnsi="Bariol Regular" w:cs="Cambria Math"/>
          <w:b/>
          <w:bCs/>
        </w:rPr>
        <w:t>₂</w:t>
      </w:r>
      <w:r w:rsidRPr="001707CA">
        <w:rPr>
          <w:rFonts w:ascii="Bariol Regular" w:hAnsi="Bariol Regular"/>
          <w:b/>
          <w:bCs/>
        </w:rPr>
        <w:t>eq/m</w:t>
      </w:r>
      <w:r w:rsidRPr="001707CA">
        <w:rPr>
          <w:rFonts w:ascii="Bariol Regular" w:hAnsi="Bariol Regular" w:cs="Arial Nova Light"/>
          <w:b/>
          <w:bCs/>
        </w:rPr>
        <w:t>²</w:t>
      </w:r>
      <w:r w:rsidRPr="001707CA">
        <w:rPr>
          <w:rFonts w:ascii="Bariol Regular" w:hAnsi="Bariol Regular"/>
          <w:b/>
          <w:bCs/>
        </w:rPr>
        <w:t>)</w:t>
      </w:r>
      <w:r w:rsidR="00DA6847">
        <w:rPr>
          <w:rFonts w:ascii="Bariol Regular" w:hAnsi="Bariol Regular"/>
          <w:b/>
          <w:bCs/>
        </w:rPr>
        <w:t xml:space="preserve"> </w:t>
      </w:r>
    </w:p>
    <w:p w14:paraId="27B8C6F9" w14:textId="1CEBAF56"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6D18AF87">
          <v:shape id="_x0000_i1213" type="#_x0000_t75" style="width:1in;height:18pt" o:ole="">
            <v:imagedata r:id="rId11" o:title=""/>
          </v:shape>
          <w:control r:id="rId29" w:name="DefaultOcxName222" w:shapeid="_x0000_i1213"/>
        </w:object>
      </w:r>
    </w:p>
    <w:p w14:paraId="6056F24A" w14:textId="77777777" w:rsidR="00B95E52" w:rsidRDefault="0092035D" w:rsidP="00B95E52">
      <w:pPr>
        <w:spacing w:after="0"/>
        <w:rPr>
          <w:rFonts w:ascii="Bariol Regular" w:hAnsi="Bariol Regular"/>
          <w:i/>
          <w:iCs/>
        </w:rPr>
      </w:pPr>
      <w:r>
        <w:rPr>
          <w:rFonts w:ascii="Bariol Regular" w:hAnsi="Bariol Regular"/>
          <w:i/>
          <w:iCs/>
        </w:rPr>
        <w:t xml:space="preserve">This typically includes RICS modules </w:t>
      </w:r>
      <w:r w:rsidRPr="001707CA">
        <w:rPr>
          <w:rFonts w:ascii="Bariol Regular" w:hAnsi="Bariol Regular"/>
          <w:i/>
          <w:iCs/>
        </w:rPr>
        <w:t>A1-A5,</w:t>
      </w:r>
      <w:r>
        <w:rPr>
          <w:rFonts w:ascii="Bariol Regular" w:hAnsi="Bariol Regular"/>
          <w:i/>
          <w:iCs/>
        </w:rPr>
        <w:t xml:space="preserve"> </w:t>
      </w:r>
      <w:r w:rsidRPr="001707CA">
        <w:rPr>
          <w:rFonts w:ascii="Bariol Regular" w:hAnsi="Bariol Regular"/>
          <w:i/>
          <w:iCs/>
        </w:rPr>
        <w:t>B1-B7,</w:t>
      </w:r>
      <w:r>
        <w:rPr>
          <w:rFonts w:ascii="Bariol Regular" w:hAnsi="Bariol Regular"/>
          <w:i/>
          <w:iCs/>
        </w:rPr>
        <w:t xml:space="preserve"> &amp; </w:t>
      </w:r>
      <w:r w:rsidRPr="001707CA">
        <w:rPr>
          <w:rFonts w:ascii="Bariol Regular" w:hAnsi="Bariol Regular"/>
          <w:i/>
          <w:iCs/>
        </w:rPr>
        <w:t>C1-C4</w:t>
      </w:r>
      <w:r>
        <w:rPr>
          <w:rFonts w:ascii="Bariol Regular" w:hAnsi="Bariol Regular"/>
          <w:i/>
          <w:iCs/>
        </w:rPr>
        <w:t xml:space="preserve">. </w:t>
      </w:r>
    </w:p>
    <w:p w14:paraId="42C36DCC" w14:textId="77777777" w:rsidR="001707CA" w:rsidRPr="001707CA" w:rsidRDefault="001707CA" w:rsidP="00B95E52">
      <w:pPr>
        <w:spacing w:after="0"/>
        <w:rPr>
          <w:rFonts w:ascii="Bariol Regular" w:hAnsi="Bariol Regular"/>
          <w:b/>
          <w:bCs/>
        </w:rPr>
      </w:pPr>
    </w:p>
    <w:p w14:paraId="5E581522" w14:textId="30650F21" w:rsidR="001707CA" w:rsidRPr="001707CA" w:rsidRDefault="00442898" w:rsidP="00B95E52">
      <w:pPr>
        <w:spacing w:after="0"/>
        <w:rPr>
          <w:rFonts w:ascii="Bariol Regular" w:hAnsi="Bariol Regular"/>
        </w:rPr>
      </w:pPr>
      <w:r>
        <w:rPr>
          <w:rFonts w:ascii="Bariol Regular" w:hAnsi="Bariol Regular"/>
          <w:b/>
          <w:bCs/>
        </w:rPr>
        <w:t>E</w:t>
      </w:r>
      <w:r w:rsidR="001707CA" w:rsidRPr="001707CA">
        <w:rPr>
          <w:rFonts w:ascii="Bariol Regular" w:hAnsi="Bariol Regular"/>
          <w:b/>
          <w:bCs/>
        </w:rPr>
        <w:t>mbodied carbon (KgCO</w:t>
      </w:r>
      <w:r w:rsidR="001707CA" w:rsidRPr="001707CA">
        <w:rPr>
          <w:rFonts w:ascii="Bariol Regular" w:hAnsi="Bariol Regular" w:cs="Cambria Math"/>
          <w:b/>
          <w:bCs/>
        </w:rPr>
        <w:t>₂</w:t>
      </w:r>
      <w:r w:rsidR="001707CA" w:rsidRPr="001707CA">
        <w:rPr>
          <w:rFonts w:ascii="Bariol Regular" w:hAnsi="Bariol Regular"/>
          <w:b/>
          <w:bCs/>
        </w:rPr>
        <w:t>eq/m</w:t>
      </w:r>
      <w:r w:rsidR="001707CA" w:rsidRPr="001707CA">
        <w:rPr>
          <w:rFonts w:ascii="Bariol Regular" w:hAnsi="Bariol Regular" w:cs="Arial Nova Light"/>
          <w:b/>
          <w:bCs/>
        </w:rPr>
        <w:t>²</w:t>
      </w:r>
      <w:r w:rsidR="001707CA" w:rsidRPr="001707CA">
        <w:rPr>
          <w:rFonts w:ascii="Bariol Regular" w:hAnsi="Bariol Regular"/>
          <w:b/>
          <w:bCs/>
        </w:rPr>
        <w:t>)</w:t>
      </w:r>
    </w:p>
    <w:p w14:paraId="742F9403" w14:textId="54D3F055"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6712B4FE">
          <v:shape id="_x0000_i1212" type="#_x0000_t75" style="width:1in;height:18pt" o:ole="">
            <v:imagedata r:id="rId11" o:title=""/>
          </v:shape>
          <w:control r:id="rId30" w:name="DefaultOcxName2221" w:shapeid="_x0000_i1212"/>
        </w:object>
      </w:r>
    </w:p>
    <w:p w14:paraId="604E2F0C" w14:textId="300221C2" w:rsidR="001707CA" w:rsidRPr="00442898" w:rsidRDefault="00442898" w:rsidP="00B95E52">
      <w:pPr>
        <w:spacing w:after="0"/>
        <w:rPr>
          <w:rFonts w:ascii="Bariol Regular" w:hAnsi="Bariol Regular"/>
          <w:i/>
          <w:iCs/>
          <w:color w:val="FF0000"/>
        </w:rPr>
      </w:pPr>
      <w:r>
        <w:rPr>
          <w:rFonts w:ascii="Bariol Regular" w:hAnsi="Bariol Regular"/>
          <w:i/>
          <w:iCs/>
        </w:rPr>
        <w:t>This is the embodied carbon figure for the whole building</w:t>
      </w:r>
      <w:r w:rsidR="0092035D">
        <w:rPr>
          <w:rFonts w:ascii="Bariol Regular" w:hAnsi="Bariol Regular"/>
          <w:i/>
          <w:iCs/>
        </w:rPr>
        <w:t xml:space="preserve">, typically RICS modules </w:t>
      </w:r>
      <w:r w:rsidR="0092035D" w:rsidRPr="001707CA">
        <w:rPr>
          <w:rFonts w:ascii="Bariol Regular" w:hAnsi="Bariol Regular"/>
          <w:i/>
          <w:iCs/>
        </w:rPr>
        <w:t>A1-A5,</w:t>
      </w:r>
      <w:r w:rsidR="0092035D">
        <w:rPr>
          <w:rFonts w:ascii="Bariol Regular" w:hAnsi="Bariol Regular"/>
          <w:i/>
          <w:iCs/>
        </w:rPr>
        <w:t xml:space="preserve"> </w:t>
      </w:r>
      <w:r w:rsidR="0092035D" w:rsidRPr="001707CA">
        <w:rPr>
          <w:rFonts w:ascii="Bariol Regular" w:hAnsi="Bariol Regular"/>
          <w:i/>
          <w:iCs/>
        </w:rPr>
        <w:t>B1-B5</w:t>
      </w:r>
      <w:r w:rsidR="0092035D">
        <w:rPr>
          <w:rFonts w:ascii="Bariol Regular" w:hAnsi="Bariol Regular"/>
          <w:i/>
          <w:iCs/>
        </w:rPr>
        <w:t xml:space="preserve"> &amp; </w:t>
      </w:r>
      <w:r w:rsidR="0092035D" w:rsidRPr="001707CA">
        <w:rPr>
          <w:rFonts w:ascii="Bariol Regular" w:hAnsi="Bariol Regular"/>
          <w:i/>
          <w:iCs/>
        </w:rPr>
        <w:t>C1-C4</w:t>
      </w:r>
      <w:r w:rsidR="0092035D">
        <w:rPr>
          <w:rFonts w:ascii="Bariol Regular" w:hAnsi="Bariol Regular"/>
          <w:i/>
          <w:iCs/>
        </w:rPr>
        <w:t>.</w:t>
      </w:r>
      <w:r>
        <w:rPr>
          <w:rFonts w:ascii="Bariol Regular" w:hAnsi="Bariol Regular"/>
          <w:i/>
          <w:iCs/>
        </w:rPr>
        <w:t xml:space="preserve"> </w:t>
      </w:r>
    </w:p>
    <w:p w14:paraId="48D36047" w14:textId="77777777" w:rsidR="00DA6847" w:rsidRDefault="00DA6847" w:rsidP="00B95E52">
      <w:pPr>
        <w:spacing w:after="0"/>
        <w:rPr>
          <w:rFonts w:ascii="Bariol Regular" w:hAnsi="Bariol Regular"/>
          <w:b/>
          <w:bCs/>
          <w:lang w:val="fr-FR"/>
        </w:rPr>
      </w:pPr>
    </w:p>
    <w:p w14:paraId="07C6B5A9" w14:textId="5E2224E4" w:rsidR="001707CA" w:rsidRPr="00AA2F43" w:rsidRDefault="00442898" w:rsidP="00B95E52">
      <w:pPr>
        <w:spacing w:after="0"/>
        <w:rPr>
          <w:rFonts w:ascii="Bariol Regular" w:hAnsi="Bariol Regular"/>
          <w:color w:val="00AFD7"/>
          <w:lang w:val="fr-FR"/>
        </w:rPr>
      </w:pPr>
      <w:r w:rsidRPr="00442898">
        <w:rPr>
          <w:rFonts w:ascii="Bariol Regular" w:hAnsi="Bariol Regular"/>
          <w:b/>
          <w:bCs/>
          <w:lang w:val="fr-FR"/>
        </w:rPr>
        <w:t>U</w:t>
      </w:r>
      <w:r w:rsidR="001707CA" w:rsidRPr="00442898">
        <w:rPr>
          <w:rFonts w:ascii="Bariol Regular" w:hAnsi="Bariol Regular"/>
          <w:b/>
          <w:bCs/>
          <w:lang w:val="fr-FR"/>
        </w:rPr>
        <w:t>pfront carbon (KgCO</w:t>
      </w:r>
      <w:r w:rsidR="001707CA" w:rsidRPr="00442898">
        <w:rPr>
          <w:rFonts w:ascii="Bariol Regular" w:hAnsi="Bariol Regular" w:cs="Cambria Math"/>
          <w:b/>
          <w:bCs/>
          <w:lang w:val="fr-FR"/>
        </w:rPr>
        <w:t>₂</w:t>
      </w:r>
      <w:r w:rsidR="001707CA" w:rsidRPr="00442898">
        <w:rPr>
          <w:rFonts w:ascii="Bariol Regular" w:hAnsi="Bariol Regular"/>
          <w:b/>
          <w:bCs/>
          <w:lang w:val="fr-FR"/>
        </w:rPr>
        <w:t>eq/m</w:t>
      </w:r>
      <w:r w:rsidR="001707CA" w:rsidRPr="00442898">
        <w:rPr>
          <w:rFonts w:ascii="Bariol Regular" w:hAnsi="Bariol Regular" w:cs="Arial Nova Light"/>
          <w:b/>
          <w:bCs/>
          <w:lang w:val="fr-FR"/>
        </w:rPr>
        <w:t>²</w:t>
      </w:r>
      <w:r w:rsidR="001707CA" w:rsidRPr="00442898">
        <w:rPr>
          <w:rFonts w:ascii="Bariol Regular" w:hAnsi="Bariol Regular"/>
          <w:b/>
          <w:bCs/>
          <w:lang w:val="fr-FR"/>
        </w:rPr>
        <w:t>)</w:t>
      </w:r>
    </w:p>
    <w:p w14:paraId="6D33DBA6" w14:textId="46348BCE"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53B6644A">
          <v:shape id="_x0000_i1211" type="#_x0000_t75" style="width:1in;height:18pt" o:ole="">
            <v:imagedata r:id="rId11" o:title=""/>
          </v:shape>
          <w:control r:id="rId31" w:name="DefaultOcxName22211" w:shapeid="_x0000_i1211"/>
        </w:object>
      </w:r>
    </w:p>
    <w:p w14:paraId="4AF5E161" w14:textId="77777777" w:rsidR="00887FAD" w:rsidRDefault="00442898" w:rsidP="00B95E52">
      <w:pPr>
        <w:spacing w:after="0"/>
        <w:rPr>
          <w:rFonts w:ascii="Bariol Regular" w:hAnsi="Bariol Regular"/>
          <w:i/>
          <w:iCs/>
        </w:rPr>
      </w:pPr>
      <w:bookmarkStart w:id="3" w:name="_Hlk146888255"/>
      <w:bookmarkStart w:id="4" w:name="_Hlk146720122"/>
      <w:bookmarkEnd w:id="2"/>
      <w:r w:rsidRPr="00442898">
        <w:rPr>
          <w:rFonts w:ascii="Bariol Regular" w:hAnsi="Bariol Regular"/>
          <w:i/>
          <w:iCs/>
        </w:rPr>
        <w:t>This is the upfront carbon figure for the whole building</w:t>
      </w:r>
      <w:r>
        <w:rPr>
          <w:rFonts w:ascii="Bariol Regular" w:hAnsi="Bariol Regular"/>
          <w:i/>
          <w:iCs/>
        </w:rPr>
        <w:t xml:space="preserve">, typically RICS modules </w:t>
      </w:r>
      <w:r w:rsidR="003065AB">
        <w:rPr>
          <w:rFonts w:ascii="Bariol Regular" w:hAnsi="Bariol Regular"/>
          <w:i/>
          <w:iCs/>
        </w:rPr>
        <w:t>A1-A5</w:t>
      </w:r>
      <w:r w:rsidRPr="00442898">
        <w:rPr>
          <w:rFonts w:ascii="Bariol Regular" w:hAnsi="Bariol Regular"/>
          <w:i/>
          <w:iCs/>
        </w:rPr>
        <w:t xml:space="preserve">. </w:t>
      </w:r>
    </w:p>
    <w:p w14:paraId="010A5141" w14:textId="77777777" w:rsidR="001707CA" w:rsidRPr="001707CA" w:rsidRDefault="001707CA" w:rsidP="00B95E52">
      <w:pPr>
        <w:spacing w:after="0"/>
        <w:rPr>
          <w:rFonts w:ascii="Bariol Regular" w:hAnsi="Bariol Regular"/>
          <w:b/>
          <w:bCs/>
        </w:rPr>
      </w:pPr>
    </w:p>
    <w:p w14:paraId="03DBD04E" w14:textId="1A852A8F" w:rsidR="001707CA" w:rsidRPr="001707CA" w:rsidRDefault="001707CA" w:rsidP="00B95E52">
      <w:pPr>
        <w:spacing w:after="0"/>
        <w:rPr>
          <w:rFonts w:ascii="Bariol Regular" w:hAnsi="Bariol Regular"/>
        </w:rPr>
      </w:pPr>
      <w:r w:rsidRPr="001707CA">
        <w:rPr>
          <w:rFonts w:ascii="Bariol Regular" w:hAnsi="Bariol Regular"/>
          <w:b/>
          <w:bCs/>
        </w:rPr>
        <w:t>Confirm the basis for the carbon footprint breakdown provided above. Please expand and explain the method used for the calculation.</w:t>
      </w:r>
      <w:r w:rsidRPr="001707CA">
        <w:rPr>
          <w:rFonts w:ascii="Bariol Regular" w:hAnsi="Bariol Regular"/>
        </w:rPr>
        <w:t> </w:t>
      </w:r>
    </w:p>
    <w:bookmarkEnd w:id="3"/>
    <w:p w14:paraId="22D301D4" w14:textId="4D6F4712" w:rsidR="001707CA" w:rsidRPr="00AA2F43" w:rsidRDefault="001707CA" w:rsidP="00B95E52">
      <w:pPr>
        <w:spacing w:after="0"/>
        <w:rPr>
          <w:rFonts w:ascii="Bariol Regular" w:hAnsi="Bariol Regular"/>
          <w:color w:val="00AFD7"/>
        </w:rPr>
      </w:pPr>
      <w:r w:rsidRPr="001707CA">
        <w:rPr>
          <w:rFonts w:ascii="Bariol Regular" w:hAnsi="Bariol Regular"/>
        </w:rPr>
        <w:object w:dxaOrig="225" w:dyaOrig="225" w14:anchorId="173259EE">
          <v:shape id="_x0000_i1210" type="#_x0000_t75" style="width:160pt;height:61pt" o:ole="">
            <v:imagedata r:id="rId15" o:title=""/>
          </v:shape>
          <w:control r:id="rId32" w:name="DefaultOcxName331" w:shapeid="_x0000_i1210"/>
        </w:object>
      </w:r>
      <w:r w:rsidR="00B95E52">
        <w:rPr>
          <w:rFonts w:ascii="Bariol Regular" w:hAnsi="Bariol Regular"/>
        </w:rPr>
        <w:t xml:space="preserve"> </w:t>
      </w:r>
      <w:r w:rsidR="00B95E52" w:rsidRPr="00622EFC">
        <w:rPr>
          <w:rFonts w:ascii="Bariol Regular" w:hAnsi="Bariol Regular"/>
          <w:color w:val="EF6079"/>
        </w:rPr>
        <w:t>max.</w:t>
      </w:r>
      <w:r w:rsidRPr="00622EFC">
        <w:rPr>
          <w:rFonts w:ascii="Bariol Regular" w:hAnsi="Bariol Regular"/>
          <w:color w:val="EF6079"/>
        </w:rPr>
        <w:t> </w:t>
      </w:r>
      <w:r w:rsidR="00887FAD" w:rsidRPr="00622EFC">
        <w:rPr>
          <w:rFonts w:ascii="Bariol Regular" w:hAnsi="Bariol Regular"/>
          <w:color w:val="EF6079"/>
        </w:rPr>
        <w:t>3</w:t>
      </w:r>
      <w:r w:rsidRPr="00622EFC">
        <w:rPr>
          <w:rFonts w:ascii="Bariol Regular" w:hAnsi="Bariol Regular"/>
          <w:color w:val="EF6079"/>
        </w:rPr>
        <w:t>00 words</w:t>
      </w:r>
    </w:p>
    <w:p w14:paraId="13F9D78D" w14:textId="1AEA01AC" w:rsidR="001707CA" w:rsidRPr="001707CA" w:rsidRDefault="001707CA" w:rsidP="00B95E52">
      <w:pPr>
        <w:spacing w:after="0"/>
        <w:rPr>
          <w:rFonts w:ascii="Bariol Regular" w:hAnsi="Bariol Regular"/>
          <w:i/>
          <w:iCs/>
        </w:rPr>
      </w:pPr>
      <w:bookmarkStart w:id="5" w:name="_Hlk146888277"/>
      <w:r w:rsidRPr="001707CA">
        <w:rPr>
          <w:rFonts w:ascii="Bariol Regular" w:hAnsi="Bariol Regular"/>
          <w:i/>
          <w:iCs/>
        </w:rPr>
        <w:t>Confirm which RIBA Stage calculations were undertaken at, and state assumed building life and assessment boundary (cradle to gate/cradle to practical completion/cradle to grave). Confirm whether RICS or PHPP Ribbon whole-life carbon methodology was used, and which life-cycle stages were included (i.e. Upfront carbon RICS Modules A1-A</w:t>
      </w:r>
      <w:r w:rsidR="0092035D">
        <w:rPr>
          <w:rFonts w:ascii="Bariol Regular" w:hAnsi="Bariol Regular"/>
          <w:i/>
          <w:iCs/>
        </w:rPr>
        <w:t>5</w:t>
      </w:r>
      <w:r w:rsidRPr="001707CA">
        <w:rPr>
          <w:rFonts w:ascii="Bariol Regular" w:hAnsi="Bariol Regular"/>
          <w:i/>
          <w:iCs/>
        </w:rPr>
        <w:t xml:space="preserve">; or Embodied Carbon RICS Modules A1-A5,B1-B5,C1-C4; Whole Life Carbon RICS Modules A1-A5,B1-B7,C1-C4). </w:t>
      </w:r>
    </w:p>
    <w:p w14:paraId="72CEF2E1" w14:textId="77777777" w:rsidR="001707CA" w:rsidRPr="001707CA" w:rsidRDefault="001707CA" w:rsidP="00B95E52">
      <w:pPr>
        <w:spacing w:after="0"/>
        <w:rPr>
          <w:rFonts w:ascii="Bariol Regular" w:hAnsi="Bariol Regular"/>
          <w:i/>
          <w:iCs/>
        </w:rPr>
      </w:pPr>
      <w:r w:rsidRPr="001707CA">
        <w:rPr>
          <w:rFonts w:ascii="Bariol Regular" w:hAnsi="Bariol Regular"/>
          <w:i/>
          <w:iCs/>
        </w:rPr>
        <w:t>If you have been unable to provide whole-building carbon figures, but have calculations for specific building elements, you can use this textbox to provide the data and specify how they have been reached.</w:t>
      </w:r>
      <w:bookmarkEnd w:id="4"/>
    </w:p>
    <w:bookmarkEnd w:id="5"/>
    <w:p w14:paraId="65837BE1" w14:textId="35EB82DD" w:rsidR="001707CA" w:rsidRPr="001707CA" w:rsidRDefault="001707CA" w:rsidP="00B95E52">
      <w:pPr>
        <w:spacing w:after="0"/>
        <w:rPr>
          <w:rFonts w:ascii="Bariol Regular" w:hAnsi="Bariol Regular"/>
          <w:b/>
          <w:bCs/>
        </w:rPr>
      </w:pPr>
    </w:p>
    <w:p w14:paraId="00346286" w14:textId="55F09EBC" w:rsidR="001707CA" w:rsidRPr="001707CA" w:rsidRDefault="001707CA" w:rsidP="00B95E52">
      <w:pPr>
        <w:spacing w:after="0"/>
        <w:rPr>
          <w:rFonts w:ascii="Bariol Regular" w:hAnsi="Bariol Regular"/>
        </w:rPr>
      </w:pPr>
      <w:r w:rsidRPr="001707CA">
        <w:rPr>
          <w:rFonts w:ascii="Bariol Regular" w:hAnsi="Bariol Regular"/>
          <w:b/>
          <w:bCs/>
        </w:rPr>
        <w:t>Explain key ecological strategies.</w:t>
      </w:r>
      <w:r w:rsidRPr="001707CA">
        <w:rPr>
          <w:rFonts w:ascii="Bariol Regular" w:hAnsi="Bariol Regular"/>
        </w:rPr>
        <w:t> </w:t>
      </w:r>
    </w:p>
    <w:p w14:paraId="74B464DA" w14:textId="3084D181"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01B0BA49">
          <v:shape id="_x0000_i1170" type="#_x0000_t75" style="width:160pt;height:61pt" o:ole="">
            <v:imagedata r:id="rId15" o:title=""/>
          </v:shape>
          <w:control r:id="rId33" w:name="DefaultOcxName341" w:shapeid="_x0000_i1170"/>
        </w:object>
      </w:r>
      <w:r w:rsidR="00B95E52">
        <w:rPr>
          <w:rFonts w:ascii="Bariol Regular" w:hAnsi="Bariol Regular"/>
        </w:rPr>
        <w:t xml:space="preserve"> </w:t>
      </w:r>
      <w:r w:rsidR="00B95E52" w:rsidRPr="00622EFC">
        <w:rPr>
          <w:rFonts w:ascii="Bariol Regular" w:hAnsi="Bariol Regular"/>
          <w:color w:val="EF6079"/>
        </w:rPr>
        <w:t>max.</w:t>
      </w:r>
      <w:r w:rsidRPr="00622EFC">
        <w:rPr>
          <w:rFonts w:ascii="Bariol Regular" w:hAnsi="Bariol Regular"/>
          <w:color w:val="EF6079"/>
        </w:rPr>
        <w:t> 300 words</w:t>
      </w:r>
    </w:p>
    <w:p w14:paraId="478DE58C" w14:textId="77777777" w:rsidR="001707CA" w:rsidRPr="001707CA" w:rsidRDefault="001707CA" w:rsidP="00B95E52">
      <w:pPr>
        <w:spacing w:after="0"/>
        <w:rPr>
          <w:rFonts w:ascii="Bariol Regular" w:hAnsi="Bariol Regular"/>
          <w:color w:val="FF0000"/>
        </w:rPr>
      </w:pPr>
      <w:r w:rsidRPr="001707CA">
        <w:rPr>
          <w:rFonts w:ascii="Bariol Regular" w:hAnsi="Bariol Regular"/>
        </w:rPr>
        <w:t>Does the scheme significantly enhance biodiversity, increase green infrastructure or create opportunities for productive growing spaces (e.g. local food production)? Were considerations made for biophilic design? Does the scheme entail removal of Category A and B trees and what measures have been taken to mitigate for any loss? Does the scheme avoid building on designated landscapes (e.g. greenfield land, Areas of Outstanding Natural Beauty, locally designated landscapes)? If not, what measures have been taken to mitigate the impact on the environment? Does the scheme create, restore or include provision to protect and enhance habitats? If yes, how is this safeguarded for future years? Please refer to the </w:t>
      </w:r>
      <w:hyperlink r:id="rId34" w:history="1">
        <w:r w:rsidRPr="001707CA">
          <w:rPr>
            <w:rStyle w:val="Hyperlink"/>
            <w:rFonts w:ascii="Bariol Regular" w:hAnsi="Bariol Regular"/>
          </w:rPr>
          <w:t>RIBA Sustainable Outcomes</w:t>
        </w:r>
      </w:hyperlink>
      <w:r w:rsidRPr="001707CA">
        <w:rPr>
          <w:rFonts w:ascii="Bariol Regular" w:hAnsi="Bariol Regular"/>
        </w:rPr>
        <w:t> guide for further information.</w:t>
      </w:r>
    </w:p>
    <w:p w14:paraId="29AC18BB" w14:textId="77777777" w:rsidR="001707CA" w:rsidRDefault="001707CA" w:rsidP="00B95E52">
      <w:pPr>
        <w:spacing w:after="0"/>
        <w:rPr>
          <w:rFonts w:ascii="Bariol Regular" w:hAnsi="Bariol Regular"/>
          <w:b/>
          <w:bCs/>
        </w:rPr>
      </w:pPr>
    </w:p>
    <w:p w14:paraId="104CCDF1" w14:textId="77777777" w:rsidR="00622EFC" w:rsidRDefault="00622EFC" w:rsidP="00B95E52">
      <w:pPr>
        <w:spacing w:after="0"/>
        <w:rPr>
          <w:rFonts w:ascii="Bariol Regular" w:hAnsi="Bariol Regular"/>
          <w:b/>
          <w:bCs/>
        </w:rPr>
      </w:pPr>
    </w:p>
    <w:p w14:paraId="2F0DEDDA" w14:textId="77777777" w:rsidR="00622EFC" w:rsidRPr="001707CA" w:rsidRDefault="00622EFC" w:rsidP="00B95E52">
      <w:pPr>
        <w:spacing w:after="0"/>
        <w:rPr>
          <w:rFonts w:ascii="Bariol Regular" w:hAnsi="Bariol Regular"/>
          <w:b/>
          <w:bCs/>
        </w:rPr>
      </w:pPr>
    </w:p>
    <w:p w14:paraId="4A3D94DA" w14:textId="7739E8DF" w:rsidR="001707CA" w:rsidRPr="001707CA" w:rsidRDefault="001707CA" w:rsidP="00B95E52">
      <w:pPr>
        <w:spacing w:after="0"/>
        <w:rPr>
          <w:rFonts w:ascii="Bariol Regular" w:hAnsi="Bariol Regular"/>
        </w:rPr>
      </w:pPr>
      <w:r w:rsidRPr="001707CA">
        <w:rPr>
          <w:rFonts w:ascii="Bariol Regular" w:hAnsi="Bariol Regular"/>
          <w:b/>
          <w:bCs/>
        </w:rPr>
        <w:lastRenderedPageBreak/>
        <w:t>Biodiversity net gain (BNG) %</w:t>
      </w:r>
      <w:r w:rsidRPr="001707CA">
        <w:rPr>
          <w:rFonts w:ascii="Bariol Regular" w:hAnsi="Bariol Regular"/>
        </w:rPr>
        <w:t> </w:t>
      </w:r>
    </w:p>
    <w:p w14:paraId="37843DA5" w14:textId="63DC4125"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73E7262F">
          <v:shape id="_x0000_i1172" type="#_x0000_t75" style="width:1in;height:18pt" o:ole="">
            <v:imagedata r:id="rId11" o:title=""/>
          </v:shape>
          <w:control r:id="rId35" w:name="DefaultOcxName351" w:shapeid="_x0000_i1172"/>
        </w:object>
      </w:r>
    </w:p>
    <w:p w14:paraId="673DC399" w14:textId="77777777" w:rsidR="001707CA" w:rsidRPr="001707CA" w:rsidRDefault="001707CA" w:rsidP="00B95E52">
      <w:pPr>
        <w:spacing w:after="0"/>
        <w:rPr>
          <w:rFonts w:ascii="Bariol Regular" w:hAnsi="Bariol Regular"/>
          <w:b/>
          <w:bCs/>
        </w:rPr>
      </w:pPr>
    </w:p>
    <w:p w14:paraId="4785AA8F" w14:textId="1EB5ED4E" w:rsidR="001707CA" w:rsidRPr="001707CA" w:rsidRDefault="001707CA" w:rsidP="00B95E52">
      <w:pPr>
        <w:spacing w:after="0"/>
        <w:rPr>
          <w:rFonts w:ascii="Bariol Regular" w:hAnsi="Bariol Regular"/>
        </w:rPr>
      </w:pPr>
      <w:r w:rsidRPr="001707CA">
        <w:rPr>
          <w:rFonts w:ascii="Bariol Regular" w:hAnsi="Bariol Regular"/>
          <w:b/>
          <w:bCs/>
        </w:rPr>
        <w:t>Any other supporting information relating to the Sustainability data.</w:t>
      </w:r>
    </w:p>
    <w:p w14:paraId="6DED11F4" w14:textId="4955BC8D" w:rsidR="001707CA" w:rsidRPr="001707CA" w:rsidRDefault="001707CA" w:rsidP="00B95E52">
      <w:pPr>
        <w:spacing w:after="0"/>
        <w:rPr>
          <w:rFonts w:ascii="Bariol Regular" w:hAnsi="Bariol Regular"/>
        </w:rPr>
      </w:pPr>
      <w:r w:rsidRPr="001707CA">
        <w:rPr>
          <w:rFonts w:ascii="Bariol Regular" w:hAnsi="Bariol Regular"/>
        </w:rPr>
        <w:object w:dxaOrig="225" w:dyaOrig="225" w14:anchorId="05B0C49A">
          <v:shape id="_x0000_i1179" type="#_x0000_t75" style="width:160pt;height:61pt" o:ole="">
            <v:imagedata r:id="rId15" o:title=""/>
          </v:shape>
          <w:control r:id="rId36" w:name="DefaultOcxName361" w:shapeid="_x0000_i1179"/>
        </w:object>
      </w:r>
      <w:r w:rsidR="00B95E52">
        <w:rPr>
          <w:rFonts w:ascii="Bariol Regular" w:hAnsi="Bariol Regular"/>
        </w:rPr>
        <w:t xml:space="preserve"> </w:t>
      </w:r>
      <w:r w:rsidR="00B95E52" w:rsidRPr="00622EFC">
        <w:rPr>
          <w:rFonts w:ascii="Bariol Regular" w:hAnsi="Bariol Regular"/>
          <w:color w:val="EF6079"/>
        </w:rPr>
        <w:t xml:space="preserve">max. </w:t>
      </w:r>
      <w:r w:rsidRPr="00622EFC">
        <w:rPr>
          <w:rFonts w:ascii="Bariol Regular" w:hAnsi="Bariol Regular"/>
          <w:color w:val="EF6079"/>
        </w:rPr>
        <w:t>200 words</w:t>
      </w:r>
    </w:p>
    <w:p w14:paraId="3AD6ADF5" w14:textId="77777777" w:rsidR="001707CA" w:rsidRPr="001707CA" w:rsidRDefault="001707CA" w:rsidP="00B95E52">
      <w:pPr>
        <w:spacing w:after="0"/>
        <w:rPr>
          <w:rFonts w:ascii="Bariol Regular" w:hAnsi="Bariol Regular"/>
        </w:rPr>
      </w:pPr>
    </w:p>
    <w:p w14:paraId="58DC74A2" w14:textId="77777777" w:rsidR="001707CA" w:rsidRPr="001707CA" w:rsidRDefault="001707CA" w:rsidP="00B95E52">
      <w:pPr>
        <w:spacing w:after="0"/>
        <w:rPr>
          <w:rFonts w:ascii="Bariol Regular" w:hAnsi="Bariol Regular"/>
        </w:rPr>
      </w:pPr>
    </w:p>
    <w:p w14:paraId="1C734285" w14:textId="77777777" w:rsidR="001707CA" w:rsidRPr="001707CA" w:rsidRDefault="001707CA" w:rsidP="00B95E52">
      <w:pPr>
        <w:spacing w:after="0"/>
        <w:rPr>
          <w:rFonts w:ascii="Bariol Regular" w:hAnsi="Bariol Regular"/>
        </w:rPr>
      </w:pPr>
    </w:p>
    <w:p w14:paraId="0CCBAFBA" w14:textId="77777777" w:rsidR="001707CA" w:rsidRPr="001707CA" w:rsidRDefault="001707CA" w:rsidP="00B95E52">
      <w:pPr>
        <w:spacing w:after="0"/>
        <w:rPr>
          <w:rFonts w:ascii="Bariol Regular" w:hAnsi="Bariol Regular"/>
        </w:rPr>
      </w:pPr>
    </w:p>
    <w:p w14:paraId="7D212A04" w14:textId="77777777" w:rsidR="001707CA" w:rsidRPr="001707CA" w:rsidRDefault="001707CA" w:rsidP="00B95E52">
      <w:pPr>
        <w:spacing w:after="0"/>
        <w:rPr>
          <w:rFonts w:ascii="Bariol Regular" w:hAnsi="Bariol Regular"/>
        </w:rPr>
      </w:pPr>
    </w:p>
    <w:p w14:paraId="7C55C52C" w14:textId="77777777" w:rsidR="001707CA" w:rsidRPr="001707CA" w:rsidRDefault="001707CA" w:rsidP="00B95E52">
      <w:pPr>
        <w:spacing w:after="0"/>
        <w:rPr>
          <w:rFonts w:ascii="Bariol Regular" w:hAnsi="Bariol Regular"/>
        </w:rPr>
      </w:pPr>
    </w:p>
    <w:p w14:paraId="7DA82EE8" w14:textId="77777777" w:rsidR="009E3EED" w:rsidRDefault="009E3EED"/>
    <w:sectPr w:rsidR="009E3EED" w:rsidSect="00CE5AE7">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30B9C" w14:textId="77777777" w:rsidR="00FD6B3A" w:rsidRDefault="00FD6B3A" w:rsidP="00FD6B3A">
      <w:pPr>
        <w:spacing w:after="0" w:line="240" w:lineRule="auto"/>
      </w:pPr>
      <w:r>
        <w:separator/>
      </w:r>
    </w:p>
  </w:endnote>
  <w:endnote w:type="continuationSeparator" w:id="0">
    <w:p w14:paraId="79AFB266" w14:textId="77777777" w:rsidR="00FD6B3A" w:rsidRDefault="00FD6B3A" w:rsidP="00FD6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iol Regular">
    <w:panose1 w:val="02000506040000020003"/>
    <w:charset w:val="00"/>
    <w:family w:val="auto"/>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002739"/>
      <w:docPartObj>
        <w:docPartGallery w:val="Page Numbers (Bottom of Page)"/>
        <w:docPartUnique/>
      </w:docPartObj>
    </w:sdtPr>
    <w:sdtEndPr/>
    <w:sdtContent>
      <w:sdt>
        <w:sdtPr>
          <w:id w:val="-1705238520"/>
          <w:docPartObj>
            <w:docPartGallery w:val="Page Numbers (Top of Page)"/>
            <w:docPartUnique/>
          </w:docPartObj>
        </w:sdtPr>
        <w:sdtEndPr/>
        <w:sdtContent>
          <w:p w14:paraId="0C21E48F" w14:textId="205107A7" w:rsidR="00CE5AE7" w:rsidRPr="00DA6847" w:rsidRDefault="00303204" w:rsidP="00CE5AE7">
            <w:pPr>
              <w:pStyle w:val="Footer"/>
            </w:pPr>
            <w:r>
              <w:rPr>
                <w:noProof/>
                <w14:ligatures w14:val="standardContextual"/>
              </w:rPr>
              <w:drawing>
                <wp:inline distT="0" distB="0" distL="0" distR="0" wp14:anchorId="36FDF11C" wp14:editId="4360BB68">
                  <wp:extent cx="2370663"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9553" cy="555650"/>
                          </a:xfrm>
                          <a:prstGeom prst="rect">
                            <a:avLst/>
                          </a:prstGeom>
                          <a:noFill/>
                          <a:ln>
                            <a:noFill/>
                          </a:ln>
                        </pic:spPr>
                      </pic:pic>
                    </a:graphicData>
                  </a:graphic>
                </wp:inline>
              </w:drawing>
            </w:r>
          </w:p>
          <w:p w14:paraId="50ED1C7B" w14:textId="78052070" w:rsidR="00FD6B3A" w:rsidRPr="00CE5AE7" w:rsidRDefault="00CE5AE7" w:rsidP="00CE5AE7">
            <w:pPr>
              <w:pStyle w:val="Footer"/>
              <w:jc w:val="center"/>
              <w:rPr>
                <w:rFonts w:ascii="Bariol Regular" w:eastAsia="Arial" w:hAnsi="Bariol Regular" w:cs="Arial"/>
                <w:color w:val="00AFD7"/>
                <w:sz w:val="20"/>
                <w:szCs w:val="20"/>
              </w:rPr>
            </w:pPr>
            <w:r w:rsidRPr="00FD6B3A">
              <w:rPr>
                <w:rFonts w:ascii="Bariol Regular" w:hAnsi="Bariol Regular"/>
                <w:color w:val="595959" w:themeColor="text1" w:themeTint="A6"/>
                <w:sz w:val="20"/>
                <w:szCs w:val="20"/>
              </w:rPr>
              <w:t xml:space="preserve">Page </w:t>
            </w:r>
            <w:r w:rsidRPr="00FD6B3A">
              <w:rPr>
                <w:rFonts w:ascii="Bariol Regular" w:hAnsi="Bariol Regular"/>
                <w:color w:val="595959" w:themeColor="text1" w:themeTint="A6"/>
                <w:sz w:val="20"/>
                <w:szCs w:val="20"/>
              </w:rPr>
              <w:fldChar w:fldCharType="begin"/>
            </w:r>
            <w:r w:rsidRPr="00FD6B3A">
              <w:rPr>
                <w:rFonts w:ascii="Bariol Regular" w:hAnsi="Bariol Regular"/>
                <w:color w:val="595959" w:themeColor="text1" w:themeTint="A6"/>
                <w:sz w:val="20"/>
                <w:szCs w:val="20"/>
              </w:rPr>
              <w:instrText xml:space="preserve"> PAGE </w:instrText>
            </w:r>
            <w:r w:rsidRPr="00FD6B3A">
              <w:rPr>
                <w:rFonts w:ascii="Bariol Regular" w:hAnsi="Bariol Regular"/>
                <w:color w:val="595959" w:themeColor="text1" w:themeTint="A6"/>
                <w:sz w:val="20"/>
                <w:szCs w:val="20"/>
              </w:rPr>
              <w:fldChar w:fldCharType="separate"/>
            </w:r>
            <w:r>
              <w:rPr>
                <w:rFonts w:ascii="Bariol Regular" w:hAnsi="Bariol Regular"/>
                <w:color w:val="595959" w:themeColor="text1" w:themeTint="A6"/>
                <w:sz w:val="20"/>
                <w:szCs w:val="20"/>
              </w:rPr>
              <w:t>1</w:t>
            </w:r>
            <w:r w:rsidRPr="00FD6B3A">
              <w:rPr>
                <w:rFonts w:ascii="Bariol Regular" w:hAnsi="Bariol Regular"/>
                <w:color w:val="595959" w:themeColor="text1" w:themeTint="A6"/>
                <w:sz w:val="20"/>
                <w:szCs w:val="20"/>
              </w:rPr>
              <w:fldChar w:fldCharType="end"/>
            </w:r>
            <w:r w:rsidRPr="00FD6B3A">
              <w:rPr>
                <w:rFonts w:ascii="Bariol Regular" w:hAnsi="Bariol Regular"/>
                <w:color w:val="595959" w:themeColor="text1" w:themeTint="A6"/>
                <w:sz w:val="20"/>
                <w:szCs w:val="20"/>
              </w:rPr>
              <w:t xml:space="preserve"> of </w:t>
            </w:r>
            <w:r w:rsidRPr="00FD6B3A">
              <w:rPr>
                <w:rFonts w:ascii="Bariol Regular" w:hAnsi="Bariol Regular"/>
                <w:color w:val="595959" w:themeColor="text1" w:themeTint="A6"/>
                <w:sz w:val="20"/>
                <w:szCs w:val="20"/>
              </w:rPr>
              <w:fldChar w:fldCharType="begin"/>
            </w:r>
            <w:r w:rsidRPr="00FD6B3A">
              <w:rPr>
                <w:rFonts w:ascii="Bariol Regular" w:hAnsi="Bariol Regular"/>
                <w:color w:val="595959" w:themeColor="text1" w:themeTint="A6"/>
                <w:sz w:val="20"/>
                <w:szCs w:val="20"/>
              </w:rPr>
              <w:instrText xml:space="preserve"> NUMPAGES  </w:instrText>
            </w:r>
            <w:r w:rsidRPr="00FD6B3A">
              <w:rPr>
                <w:rFonts w:ascii="Bariol Regular" w:hAnsi="Bariol Regular"/>
                <w:color w:val="595959" w:themeColor="text1" w:themeTint="A6"/>
                <w:sz w:val="20"/>
                <w:szCs w:val="20"/>
              </w:rPr>
              <w:fldChar w:fldCharType="separate"/>
            </w:r>
            <w:r>
              <w:rPr>
                <w:rFonts w:ascii="Bariol Regular" w:hAnsi="Bariol Regular"/>
                <w:color w:val="595959" w:themeColor="text1" w:themeTint="A6"/>
                <w:sz w:val="20"/>
                <w:szCs w:val="20"/>
              </w:rPr>
              <w:t>6</w:t>
            </w:r>
            <w:r w:rsidRPr="00FD6B3A">
              <w:rPr>
                <w:rFonts w:ascii="Bariol Regular" w:hAnsi="Bariol Regular"/>
                <w:color w:val="595959" w:themeColor="text1" w:themeTint="A6"/>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1406E" w14:textId="77777777" w:rsidR="00FD6B3A" w:rsidRDefault="00FD6B3A" w:rsidP="00FD6B3A">
      <w:pPr>
        <w:spacing w:after="0" w:line="240" w:lineRule="auto"/>
      </w:pPr>
      <w:r>
        <w:separator/>
      </w:r>
    </w:p>
  </w:footnote>
  <w:footnote w:type="continuationSeparator" w:id="0">
    <w:p w14:paraId="5F8696E1" w14:textId="77777777" w:rsidR="00FD6B3A" w:rsidRDefault="00FD6B3A" w:rsidP="00FD6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396D" w14:textId="09BFDBE9" w:rsidR="00CE5AE7" w:rsidRDefault="00CE5AE7" w:rsidP="00CE5AE7">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7CA"/>
    <w:rsid w:val="001707CA"/>
    <w:rsid w:val="00303204"/>
    <w:rsid w:val="003065AB"/>
    <w:rsid w:val="00442898"/>
    <w:rsid w:val="005D193C"/>
    <w:rsid w:val="0062235E"/>
    <w:rsid w:val="00622EFC"/>
    <w:rsid w:val="00887FAD"/>
    <w:rsid w:val="00892D1C"/>
    <w:rsid w:val="008D09D2"/>
    <w:rsid w:val="0092035D"/>
    <w:rsid w:val="009E3EED"/>
    <w:rsid w:val="00A62346"/>
    <w:rsid w:val="00AA2F43"/>
    <w:rsid w:val="00B95E52"/>
    <w:rsid w:val="00CE5AE7"/>
    <w:rsid w:val="00DA6847"/>
    <w:rsid w:val="00FD6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7F42C1"/>
  <w15:chartTrackingRefBased/>
  <w15:docId w15:val="{1ACBB1F3-FCD0-42B0-A9F5-C6CAC3D76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7CA"/>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07CA"/>
    <w:rPr>
      <w:color w:val="0000FF"/>
      <w:u w:val="single"/>
    </w:rPr>
  </w:style>
  <w:style w:type="character" w:styleId="CommentReference">
    <w:name w:val="annotation reference"/>
    <w:basedOn w:val="DefaultParagraphFont"/>
    <w:semiHidden/>
    <w:unhideWhenUsed/>
    <w:rsid w:val="001707CA"/>
    <w:rPr>
      <w:sz w:val="16"/>
      <w:szCs w:val="16"/>
    </w:rPr>
  </w:style>
  <w:style w:type="table" w:styleId="TableGrid">
    <w:name w:val="Table Grid"/>
    <w:basedOn w:val="TableNormal"/>
    <w:uiPriority w:val="59"/>
    <w:rsid w:val="001707CA"/>
    <w:pPr>
      <w:spacing w:after="0" w:line="240" w:lineRule="auto"/>
    </w:pPr>
    <w:rPr>
      <w:rFonts w:ascii="Times New Roman" w:eastAsia="Times New Roman" w:hAnsi="Times New Roman" w:cs="Times New Roman"/>
      <w:kern w:val="0"/>
      <w:sz w:val="20"/>
      <w:szCs w:val="20"/>
      <w:lang w:val="en-US"/>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42898"/>
    <w:rPr>
      <w:color w:val="605E5C"/>
      <w:shd w:val="clear" w:color="auto" w:fill="E1DFDD"/>
    </w:rPr>
  </w:style>
  <w:style w:type="character" w:styleId="FollowedHyperlink">
    <w:name w:val="FollowedHyperlink"/>
    <w:basedOn w:val="DefaultParagraphFont"/>
    <w:uiPriority w:val="99"/>
    <w:semiHidden/>
    <w:unhideWhenUsed/>
    <w:rsid w:val="00442898"/>
    <w:rPr>
      <w:color w:val="954F72" w:themeColor="followedHyperlink"/>
      <w:u w:val="single"/>
    </w:rPr>
  </w:style>
  <w:style w:type="paragraph" w:styleId="Header">
    <w:name w:val="header"/>
    <w:basedOn w:val="Normal"/>
    <w:link w:val="HeaderChar"/>
    <w:uiPriority w:val="99"/>
    <w:unhideWhenUsed/>
    <w:rsid w:val="00FD6B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B3A"/>
    <w:rPr>
      <w:kern w:val="0"/>
      <w14:ligatures w14:val="none"/>
    </w:rPr>
  </w:style>
  <w:style w:type="paragraph" w:styleId="Footer">
    <w:name w:val="footer"/>
    <w:basedOn w:val="Normal"/>
    <w:link w:val="FooterChar"/>
    <w:uiPriority w:val="99"/>
    <w:unhideWhenUsed/>
    <w:rsid w:val="00FD6B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B3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hyperlink" Target="https://www.architecture.com/about/policy/climate-action/2030-climate-challenge" TargetMode="Externa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control" Target="activeX/activeX8.xml"/><Relationship Id="rId34" Type="http://schemas.openxmlformats.org/officeDocument/2006/relationships/hyperlink" Target="https://www.architecture.com/knowledge-and-resources/resources-landing-page/sustainable-outcomes-guide" TargetMode="External"/><Relationship Id="rId7" Type="http://schemas.openxmlformats.org/officeDocument/2006/relationships/footnotes" Target="footnotes.xml"/><Relationship Id="rId12" Type="http://schemas.openxmlformats.org/officeDocument/2006/relationships/control" Target="activeX/activeX1.xml"/><Relationship Id="rId17" Type="http://schemas.openxmlformats.org/officeDocument/2006/relationships/control" Target="activeX/activeX5.xml"/><Relationship Id="rId25" Type="http://schemas.openxmlformats.org/officeDocument/2006/relationships/hyperlink" Target="https://www.leti.uk/_files/ugd/252d09_c4aa3410d7614e8d8b524e87b1b8fd2a.pdf" TargetMode="External"/><Relationship Id="rId33" Type="http://schemas.openxmlformats.org/officeDocument/2006/relationships/control" Target="activeX/activeX18.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ntrol" Target="activeX/activeX4.xml"/><Relationship Id="rId20" Type="http://schemas.openxmlformats.org/officeDocument/2006/relationships/control" Target="activeX/activeX7.xml"/><Relationship Id="rId29" Type="http://schemas.openxmlformats.org/officeDocument/2006/relationships/control" Target="activeX/activeX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control" Target="activeX/activeX11.xml"/><Relationship Id="rId32" Type="http://schemas.openxmlformats.org/officeDocument/2006/relationships/control" Target="activeX/activeX17.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20.xml"/><Relationship Id="rId10" Type="http://schemas.openxmlformats.org/officeDocument/2006/relationships/image" Target="media/image1.png"/><Relationship Id="rId19" Type="http://schemas.openxmlformats.org/officeDocument/2006/relationships/control" Target="activeX/activeX6.xml"/><Relationship Id="rId31" Type="http://schemas.openxmlformats.org/officeDocument/2006/relationships/control" Target="activeX/activeX16.xml"/><Relationship Id="rId4" Type="http://schemas.openxmlformats.org/officeDocument/2006/relationships/styles" Target="styles.xml"/><Relationship Id="rId9" Type="http://schemas.openxmlformats.org/officeDocument/2006/relationships/hyperlink" Target="https://www.architecture.com/about/policy/climate-action/2030-climate-challenge" TargetMode="External"/><Relationship Id="rId14" Type="http://schemas.openxmlformats.org/officeDocument/2006/relationships/control" Target="activeX/activeX3.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5.xml"/><Relationship Id="rId35" Type="http://schemas.openxmlformats.org/officeDocument/2006/relationships/control" Target="activeX/activeX19.xml"/><Relationship Id="rId8" Type="http://schemas.openxmlformats.org/officeDocument/2006/relationships/endnotes" Target="end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24-5CC6-11CF-8D67-00AA00BDCE1D}" ax:persistence="persistStream" r:id="rId1"/>
</file>

<file path=word/activeX/activeX12.xml><?xml version="1.0" encoding="utf-8"?>
<ax:ocx xmlns:ax="http://schemas.microsoft.com/office/2006/activeX" xmlns:r="http://schemas.openxmlformats.org/officeDocument/2006/relationships" ax:classid="{5512D124-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24-5CC6-11CF-8D67-00AA00BDCE1D}" ax:persistence="persistStream" r:id="rId1"/>
</file>

<file path=word/activeX/activeX18.xml><?xml version="1.0" encoding="utf-8"?>
<ax:ocx xmlns:ax="http://schemas.microsoft.com/office/2006/activeX" xmlns:r="http://schemas.openxmlformats.org/officeDocument/2006/relationships" ax:classid="{5512D124-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activeX/activeX5.xml><?xml version="1.0" encoding="utf-8"?>
<ax:ocx xmlns:ax="http://schemas.microsoft.com/office/2006/activeX" xmlns:r="http://schemas.openxmlformats.org/officeDocument/2006/relationships" ax:classid="{5512D124-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0C64E835AE5346BC7BD5F1972E8F57" ma:contentTypeVersion="23" ma:contentTypeDescription="Create a new document." ma:contentTypeScope="" ma:versionID="4b3f2fe887ea89c2ba5b8c64b264f490">
  <xsd:schema xmlns:xsd="http://www.w3.org/2001/XMLSchema" xmlns:xs="http://www.w3.org/2001/XMLSchema" xmlns:p="http://schemas.microsoft.com/office/2006/metadata/properties" xmlns:ns1="http://schemas.microsoft.com/sharepoint/v3" xmlns:ns2="678df73e-bc49-4655-b746-2c6a133e7d1f" xmlns:ns3="5df334d0-3d8b-4943-a276-0cb7f52d23fd" targetNamespace="http://schemas.microsoft.com/office/2006/metadata/properties" ma:root="true" ma:fieldsID="4561072f136139e80efe930f292ae085" ns1:_="" ns2:_="" ns3:_="">
    <xsd:import namespace="http://schemas.microsoft.com/sharepoint/v3"/>
    <xsd:import namespace="678df73e-bc49-4655-b746-2c6a133e7d1f"/>
    <xsd:import namespace="5df334d0-3d8b-4943-a276-0cb7f52d23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SearchProperties" minOccurs="0"/>
                <xsd:element ref="ns2:Imag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8df73e-bc49-4655-b746-2c6a133e7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9d525f1-ac56-4df3-a204-c062a3a06bdb"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Image" ma:index="27" nillable="true" ma:displayName="Image" ma:format="Thumbnail" ma:internalName="Image">
      <xsd:simpleType>
        <xsd:restriction base="dms:Unknow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f334d0-3d8b-4943-a276-0cb7f52d23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3afee6-32c0-4afb-9776-b7a550016c90}" ma:internalName="TaxCatchAll" ma:showField="CatchAllData" ma:web="5df334d0-3d8b-4943-a276-0cb7f52d23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5df334d0-3d8b-4943-a276-0cb7f52d23fd" xsi:nil="true"/>
    <Image xmlns="678df73e-bc49-4655-b746-2c6a133e7d1f" xsi:nil="true"/>
    <_ip_UnifiedCompliancePolicyProperties xmlns="http://schemas.microsoft.com/sharepoint/v3" xsi:nil="true"/>
    <lcf76f155ced4ddcb4097134ff3c332f xmlns="678df73e-bc49-4655-b746-2c6a133e7d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6911C5-3DDC-402F-9391-58648EEFE980}">
  <ds:schemaRefs>
    <ds:schemaRef ds:uri="http://schemas.microsoft.com/sharepoint/v3/contenttype/forms"/>
  </ds:schemaRefs>
</ds:datastoreItem>
</file>

<file path=customXml/itemProps2.xml><?xml version="1.0" encoding="utf-8"?>
<ds:datastoreItem xmlns:ds="http://schemas.openxmlformats.org/officeDocument/2006/customXml" ds:itemID="{D26B7647-2233-4D71-A810-184F254C7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8df73e-bc49-4655-b746-2c6a133e7d1f"/>
    <ds:schemaRef ds:uri="5df334d0-3d8b-4943-a276-0cb7f52d2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3BAD62-D89F-440D-B746-A416DFCFE970}">
  <ds:schemaRefs>
    <ds:schemaRef ds:uri="http://schemas.microsoft.com/office/2006/metadata/properties"/>
    <ds:schemaRef ds:uri="http://schemas.microsoft.com/office/infopath/2007/PartnerControls"/>
    <ds:schemaRef ds:uri="http://schemas.microsoft.com/sharepoint/v3"/>
    <ds:schemaRef ds:uri="5df334d0-3d8b-4943-a276-0cb7f52d23fd"/>
    <ds:schemaRef ds:uri="678df73e-bc49-4655-b746-2c6a133e7d1f"/>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Johnson</dc:creator>
  <cp:keywords/>
  <dc:description/>
  <cp:lastModifiedBy>Beatriz Fernandes</cp:lastModifiedBy>
  <cp:revision>6</cp:revision>
  <dcterms:created xsi:type="dcterms:W3CDTF">2023-10-18T23:02:00Z</dcterms:created>
  <dcterms:modified xsi:type="dcterms:W3CDTF">2023-10-19T14:04:00Z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0x010100D10C64E835AE5346BC7BD5F1972E8F57</vt:lpwstr>
  </property>
</Properties>
</file>