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4"/>
        <w:ind w:left="117"/>
      </w:pPr>
      <w:r>
        <w:rPr/>
        <w:t>APPLICATION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PRESIDENT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APPOINTMENT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ARBITRATOR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Title"/>
      </w:pPr>
      <w:r>
        <w:rPr/>
        <w:t>Royal</w:t>
      </w:r>
      <w:r>
        <w:rPr>
          <w:spacing w:val="-10"/>
        </w:rPr>
        <w:t> </w:t>
      </w:r>
      <w:r>
        <w:rPr/>
        <w:t>Institute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British</w:t>
      </w:r>
      <w:r>
        <w:rPr>
          <w:spacing w:val="-8"/>
        </w:rPr>
        <w:t> </w:t>
      </w:r>
      <w:r>
        <w:rPr>
          <w:spacing w:val="-2"/>
        </w:rPr>
        <w:t>Architects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9"/>
        <w:rPr>
          <w:b/>
        </w:rPr>
      </w:pPr>
    </w:p>
    <w:p>
      <w:pPr>
        <w:pStyle w:val="BodyText"/>
        <w:ind w:left="1557"/>
      </w:pPr>
      <w:r>
        <w:rPr/>
        <w:t>STATEMENT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PARTICULARS:</w:t>
      </w:r>
      <w:r>
        <w:rPr>
          <w:spacing w:val="39"/>
        </w:rPr>
        <w:t> </w:t>
      </w:r>
      <w:r>
        <w:rPr/>
        <w:t>Client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Architect</w:t>
      </w:r>
    </w:p>
    <w:p>
      <w:pPr>
        <w:spacing w:line="240" w:lineRule="auto" w:before="22" w:after="2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17"/>
      </w:pPr>
      <w:r>
        <w:rPr/>
        <w:drawing>
          <wp:inline distT="0" distB="0" distL="0" distR="0">
            <wp:extent cx="732927" cy="54778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927" cy="54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ind w:left="981"/>
      </w:pPr>
      <w:r>
        <w:rPr/>
        <w:t>[Form</w:t>
      </w:r>
      <w:r>
        <w:rPr>
          <w:spacing w:val="-4"/>
        </w:rPr>
        <w:t> </w:t>
      </w:r>
      <w:r>
        <w:rPr>
          <w:spacing w:val="-2"/>
        </w:rPr>
        <w:t>SP/5]</w:t>
      </w:r>
    </w:p>
    <w:p>
      <w:pPr>
        <w:spacing w:after="0"/>
        <w:sectPr>
          <w:footerReference w:type="default" r:id="rId5"/>
          <w:type w:val="continuous"/>
          <w:pgSz w:w="11900" w:h="16840"/>
          <w:pgMar w:header="0" w:footer="557" w:top="660" w:bottom="740" w:left="960" w:right="360"/>
          <w:pgNumType w:start="1"/>
          <w:cols w:num="2" w:equalWidth="0">
            <w:col w:w="7115" w:space="879"/>
            <w:col w:w="2586"/>
          </w:cols>
        </w:sectPr>
      </w:pPr>
    </w:p>
    <w:p>
      <w:pPr>
        <w:pStyle w:val="BodyText"/>
        <w:spacing w:before="226"/>
        <w:ind w:left="117" w:right="310"/>
      </w:pP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or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applicant/s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returned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Form and Administration Fee (see RIBA Procedure Note).</w:t>
      </w:r>
    </w:p>
    <w:p>
      <w:pPr>
        <w:pStyle w:val="BodyText"/>
        <w:spacing w:before="222"/>
      </w:pPr>
    </w:p>
    <w:p>
      <w:pPr>
        <w:spacing w:before="0" w:after="4"/>
        <w:ind w:left="1255" w:right="418" w:firstLine="0"/>
        <w:jc w:val="center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column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completed</w:t>
      </w: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4"/>
        <w:gridCol w:w="387"/>
        <w:gridCol w:w="5926"/>
      </w:tblGrid>
      <w:tr>
        <w:trPr>
          <w:trHeight w:val="1595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0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CLIENT: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595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reference) of Solicitors/Agent (if any) acting on behalf of Client: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595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0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ARCHITECT: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595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reference) of Solicitors/Agent (if any) acting on behalf of Architect: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36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10"/>
              <w:rPr>
                <w:sz w:val="20"/>
              </w:rPr>
            </w:pPr>
            <w:r>
              <w:rPr>
                <w:sz w:val="20"/>
              </w:rPr>
              <w:t>Brief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outline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matter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dispute stating which party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 Claimant and which party is Respondent:</w:t>
            </w:r>
          </w:p>
          <w:p>
            <w:pPr>
              <w:pStyle w:val="TableParagraph"/>
              <w:spacing w:before="225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right="11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2368">
                      <wp:simplePos x="0" y="0"/>
                      <wp:positionH relativeFrom="column">
                        <wp:posOffset>2145792</wp:posOffset>
                      </wp:positionH>
                      <wp:positionV relativeFrom="paragraph">
                        <wp:posOffset>116629</wp:posOffset>
                      </wp:positionV>
                      <wp:extent cx="100965" cy="10096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00965" cy="100965"/>
                                <a:chExt cx="100965" cy="10096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1" y="4571"/>
                                  <a:ext cx="9144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1440">
                                      <a:moveTo>
                                        <a:pt x="0" y="91439"/>
                                      </a:moveTo>
                                      <a:lnTo>
                                        <a:pt x="91439" y="91439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8.960007pt;margin-top:9.183414pt;width:7.95pt;height:7.95pt;mso-position-horizontal-relative:column;mso-position-vertical-relative:paragraph;z-index:-15834112" id="docshapegroup2" coordorigin="3379,184" coordsize="159,159">
                      <v:rect style="position:absolute;left:3386;top:190;width:144;height:144" id="docshape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Tick box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 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dispute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has been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 subject of adjudication (for RIBA records)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11" w:hRule="atLeast"/>
        </w:trPr>
        <w:tc>
          <w:tcPr>
            <w:tcW w:w="3754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Approximate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money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dispute: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1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venue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arbitration </w:t>
            </w:r>
            <w:r>
              <w:rPr>
                <w:spacing w:val="-2"/>
                <w:sz w:val="20"/>
              </w:rPr>
              <w:t>hearing: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28"/>
        <w:ind w:right="536"/>
        <w:jc w:val="right"/>
      </w:pPr>
      <w:r>
        <w:rPr>
          <w:spacing w:val="-2"/>
        </w:rPr>
        <w:t>cont...</w:t>
      </w:r>
    </w:p>
    <w:p>
      <w:pPr>
        <w:pStyle w:val="BodyText"/>
        <w:spacing w:before="226"/>
        <w:ind w:left="837" w:right="1255"/>
        <w:jc w:val="center"/>
      </w:pPr>
      <w:r>
        <w:rPr/>
        <w:t>page</w:t>
      </w:r>
      <w:r>
        <w:rPr>
          <w:spacing w:val="-9"/>
        </w:rPr>
        <w:t> </w:t>
      </w:r>
      <w:r>
        <w:rPr>
          <w:spacing w:val="-10"/>
        </w:rPr>
        <w:t>1</w:t>
      </w:r>
    </w:p>
    <w:p>
      <w:pPr>
        <w:spacing w:after="0"/>
        <w:jc w:val="center"/>
        <w:sectPr>
          <w:type w:val="continuous"/>
          <w:pgSz w:w="11900" w:h="16840"/>
          <w:pgMar w:header="0" w:footer="557" w:top="660" w:bottom="740" w:left="960" w:right="360"/>
        </w:sectPr>
      </w:pPr>
    </w:p>
    <w:p>
      <w:pPr>
        <w:pStyle w:val="BodyText"/>
        <w:spacing w:before="74"/>
        <w:ind w:right="536"/>
        <w:jc w:val="right"/>
      </w:pPr>
      <w:r>
        <w:rPr/>
        <w:t>[Form</w:t>
      </w:r>
      <w:r>
        <w:rPr>
          <w:spacing w:val="-4"/>
        </w:rPr>
        <w:t> </w:t>
      </w:r>
      <w:r>
        <w:rPr/>
        <w:t>SP/5</w:t>
      </w:r>
      <w:r>
        <w:rPr>
          <w:spacing w:val="-8"/>
        </w:rPr>
        <w:t> </w:t>
      </w:r>
      <w:r>
        <w:rPr>
          <w:spacing w:val="-10"/>
        </w:rPr>
        <w:t>]</w:t>
      </w:r>
    </w:p>
    <w:p>
      <w:pPr>
        <w:pStyle w:val="BodyText"/>
        <w:spacing w:before="224"/>
      </w:pPr>
    </w:p>
    <w:p>
      <w:pPr>
        <w:spacing w:before="0" w:after="3"/>
        <w:ind w:left="5157" w:right="0" w:firstLine="0"/>
        <w:jc w:val="left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column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completed</w:t>
      </w: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567"/>
        <w:gridCol w:w="5813"/>
      </w:tblGrid>
      <w:tr>
        <w:trPr>
          <w:trHeight w:val="1595" w:hRule="atLeast"/>
        </w:trPr>
        <w:tc>
          <w:tcPr>
            <w:tcW w:w="3970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In the case of a form of agreement published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RIBA,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particular form e.g. CE/95.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In other cases a copy of the arbitration</w:t>
            </w:r>
            <w:r>
              <w:rPr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>agreement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or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contract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containing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it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should</w:t>
            </w:r>
            <w:r>
              <w:rPr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>be attached</w:t>
            </w:r>
            <w:r>
              <w:rPr>
                <w:sz w:val="20"/>
                <w:u w:val="none"/>
              </w:rPr>
              <w:t>.</w:t>
            </w:r>
          </w:p>
        </w:tc>
        <w:tc>
          <w:tcPr>
            <w:tcW w:w="5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90" w:hRule="atLeast"/>
        </w:trPr>
        <w:tc>
          <w:tcPr>
            <w:tcW w:w="3970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unilateral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application,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confirmation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that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4" w:val="left" w:leader="none"/>
              </w:tabs>
              <w:spacing w:line="240" w:lineRule="auto" w:before="0" w:after="0"/>
              <w:ind w:left="107" w:right="132" w:firstLine="0"/>
              <w:jc w:val="left"/>
              <w:rPr>
                <w:sz w:val="20"/>
              </w:rPr>
            </w:pPr>
            <w:r>
              <w:rPr>
                <w:sz w:val="20"/>
              </w:rPr>
              <w:t>the contract/arbitration agreement provides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President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RIBA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appoint an arbitrator, and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4" w:val="left" w:leader="none"/>
              </w:tabs>
              <w:spacing w:line="237" w:lineRule="auto" w:before="0" w:after="0"/>
              <w:ind w:left="107" w:right="129" w:firstLine="0"/>
              <w:jc w:val="left"/>
              <w:rPr>
                <w:sz w:val="20"/>
              </w:rPr>
            </w:pPr>
            <w:r>
              <w:rPr>
                <w:sz w:val="20"/>
              </w:rPr>
              <w:t>a written request* to concur in the appointment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arbitrator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specifying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 matter in dispute has been given to the other party:</w:t>
            </w:r>
          </w:p>
          <w:p>
            <w:pPr>
              <w:pStyle w:val="TableParagraph"/>
              <w:tabs>
                <w:tab w:pos="426" w:val="left" w:leader="none"/>
              </w:tabs>
              <w:spacing w:before="180"/>
              <w:ind w:left="426" w:right="410" w:hanging="320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  <w:r>
              <w:rPr>
                <w:sz w:val="16"/>
              </w:rPr>
              <w:tab/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copy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notice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arbitration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 reply, if any, should be supplied (for RIBA </w:t>
            </w:r>
            <w:r>
              <w:rPr>
                <w:spacing w:val="-2"/>
                <w:sz w:val="16"/>
              </w:rPr>
              <w:t>records).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>
            <w:pPr>
              <w:pStyle w:val="TableParagraph"/>
              <w:spacing w:before="224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5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3970" w:type="dxa"/>
          </w:tcPr>
          <w:p>
            <w:pPr>
              <w:pStyle w:val="TableParagraph"/>
              <w:spacing w:line="237" w:lineRule="auto"/>
              <w:ind w:right="166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Statement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Particulars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submitted </w:t>
            </w:r>
            <w:r>
              <w:rPr>
                <w:spacing w:val="-4"/>
                <w:sz w:val="20"/>
              </w:rPr>
              <w:t>by:</w:t>
            </w:r>
          </w:p>
        </w:tc>
        <w:tc>
          <w:tcPr>
            <w:tcW w:w="5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397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5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8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67"/>
        <w:rPr>
          <w:i/>
        </w:rPr>
      </w:pPr>
    </w:p>
    <w:p>
      <w:pPr>
        <w:pStyle w:val="BodyText"/>
        <w:ind w:left="837" w:right="1255"/>
        <w:jc w:val="center"/>
      </w:pPr>
      <w:r>
        <w:rPr/>
        <w:t>page</w:t>
      </w:r>
      <w:r>
        <w:rPr>
          <w:spacing w:val="-9"/>
        </w:rPr>
        <w:t> </w:t>
      </w:r>
      <w:r>
        <w:rPr>
          <w:spacing w:val="-10"/>
        </w:rPr>
        <w:t>2</w:t>
      </w:r>
    </w:p>
    <w:sectPr>
      <w:pgSz w:w="11900" w:h="16840"/>
      <w:pgMar w:header="0" w:footer="557" w:top="660" w:bottom="740" w:left="9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2368">
              <wp:simplePos x="0" y="0"/>
              <wp:positionH relativeFrom="page">
                <wp:posOffset>671575</wp:posOffset>
              </wp:positionH>
              <wp:positionV relativeFrom="page">
                <wp:posOffset>10199847</wp:posOffset>
              </wp:positionV>
              <wp:extent cx="58356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835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SP/5</w:t>
                          </w:r>
                          <w:r>
                            <w:rPr>
                              <w:spacing w:val="4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Jul-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.879978pt;margin-top:803.137573pt;width:45.95pt;height:12pt;mso-position-horizontal-relative:page;mso-position-vertical-relative:page;z-index:-15834112" type="#_x0000_t202" id="docshape1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SP/5</w:t>
                    </w:r>
                    <w:r>
                      <w:rPr>
                        <w:spacing w:val="4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Jul-</w:t>
                    </w:r>
                    <w:r>
                      <w:rPr>
                        <w:spacing w:val="-5"/>
                        <w:sz w:val="16"/>
                      </w:rPr>
                      <w:t>05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07" w:hanging="30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5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1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6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7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13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98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84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7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D1A73B162834088212C7E3A267A3A" ma:contentTypeVersion="15" ma:contentTypeDescription="Create a new document." ma:contentTypeScope="" ma:versionID="e6d4cff9becaccff51d472de3d50d039">
  <xsd:schema xmlns:xsd="http://www.w3.org/2001/XMLSchema" xmlns:xs="http://www.w3.org/2001/XMLSchema" xmlns:p="http://schemas.microsoft.com/office/2006/metadata/properties" xmlns:ns2="78cfb8e4-30d8-4360-9899-17b9b1455b9d" xmlns:ns3="20ffe966-dfe6-4d25-9c59-3ea6debddd5e" targetNamespace="http://schemas.microsoft.com/office/2006/metadata/properties" ma:root="true" ma:fieldsID="42a45bdfd8ce1d3a459df2c0236f4843" ns2:_="" ns3:_="">
    <xsd:import namespace="78cfb8e4-30d8-4360-9899-17b9b1455b9d"/>
    <xsd:import namespace="20ffe966-dfe6-4d25-9c59-3ea6debdd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fb8e4-30d8-4360-9899-17b9b1455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d525f1-ac56-4df3-a204-c062a3a06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fe966-dfe6-4d25-9c59-3ea6debddd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5c0b66-cb00-4f6e-933d-128d27c64088}" ma:internalName="TaxCatchAll" ma:showField="CatchAllData" ma:web="20ffe966-dfe6-4d25-9c59-3ea6debdd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fb8e4-30d8-4360-9899-17b9b1455b9d">
      <Terms xmlns="http://schemas.microsoft.com/office/infopath/2007/PartnerControls"/>
    </lcf76f155ced4ddcb4097134ff3c332f>
    <TaxCatchAll xmlns="20ffe966-dfe6-4d25-9c59-3ea6debddd5e" xsi:nil="true"/>
  </documentManagement>
</p:properties>
</file>

<file path=customXml/itemProps1.xml><?xml version="1.0" encoding="utf-8"?>
<ds:datastoreItem xmlns:ds="http://schemas.openxmlformats.org/officeDocument/2006/customXml" ds:itemID="{C1BFB296-84B0-4605-8F39-EE06CC670232}"/>
</file>

<file path=customXml/itemProps2.xml><?xml version="1.0" encoding="utf-8"?>
<ds:datastoreItem xmlns:ds="http://schemas.openxmlformats.org/officeDocument/2006/customXml" ds:itemID="{CEAC59BA-4370-4B38-84C0-ED60868C3DCF}"/>
</file>

<file path=customXml/itemProps3.xml><?xml version="1.0" encoding="utf-8"?>
<ds:datastoreItem xmlns:ds="http://schemas.openxmlformats.org/officeDocument/2006/customXml" ds:itemID="{7CE96840-EA51-489E-87F9-76AB88F5C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SP5-Architect Client.DOC</dc:title>
  <dc:creator>mxg</dc:creator>
  <dcterms:created xsi:type="dcterms:W3CDTF">2025-02-20T15:44:47Z</dcterms:created>
  <dcterms:modified xsi:type="dcterms:W3CDTF">2025-02-20T15:44:47Z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PScript5.dll Version 5.2.2</vt:lpwstr>
  </property>
  <property fmtid="{D5CDD505-2E9C-101B-9397-08002B2CF9AE}" pid="4" name="Producer">
    <vt:lpwstr>GNU Ghostscript 7.06</vt:lpwstr>
  </property>
  <property fmtid="{D5CDD505-2E9C-101B-9397-08002B2CF9AE}" pid="5" name="LastSaved">
    <vt:filetime>2025-02-20T00:00:00Z</vt:filetime>
  </property>
  <property fmtid="{D5CDD505-2E9C-101B-9397-08002B2CF9AE}" pid="6" name="ContentTypeId">
    <vt:lpwstr>0x01010020BD1A73B162834088212C7E3A267A3A</vt:lpwstr>
  </property>
</Properties>
</file>