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8DB7B" w14:textId="77777777" w:rsidR="00BC26FB" w:rsidRPr="00D46941" w:rsidRDefault="00BC26FB" w:rsidP="00BC26FB">
      <w:pPr>
        <w:pStyle w:val="Header"/>
        <w:spacing w:line="300" w:lineRule="auto"/>
        <w:rPr>
          <w:rFonts w:ascii="Arial" w:hAnsi="Arial" w:cs="Arial"/>
          <w:b/>
          <w:sz w:val="32"/>
          <w:szCs w:val="32"/>
        </w:rPr>
      </w:pPr>
      <w:r w:rsidRPr="00D46941">
        <w:rPr>
          <w:rFonts w:ascii="Arial" w:hAnsi="Arial" w:cs="Arial"/>
          <w:b/>
          <w:sz w:val="32"/>
          <w:szCs w:val="32"/>
        </w:rPr>
        <w:t xml:space="preserve">RIBA </w:t>
      </w:r>
      <w:r w:rsidR="00D44A10" w:rsidRPr="00D46941">
        <w:rPr>
          <w:rFonts w:ascii="Arial" w:hAnsi="Arial" w:cs="Arial"/>
          <w:b/>
          <w:sz w:val="32"/>
          <w:szCs w:val="32"/>
        </w:rPr>
        <w:t>Plan of Work for Fire Safety Consultation</w:t>
      </w:r>
      <w:r w:rsidR="00AE3F52">
        <w:rPr>
          <w:rFonts w:ascii="Arial" w:hAnsi="Arial" w:cs="Arial"/>
          <w:b/>
          <w:sz w:val="32"/>
          <w:szCs w:val="32"/>
        </w:rPr>
        <w:t xml:space="preserve"> </w:t>
      </w:r>
    </w:p>
    <w:p w14:paraId="5CA8C2EA" w14:textId="77777777" w:rsidR="00D44A10" w:rsidRPr="006D4BB6" w:rsidRDefault="00D44A10" w:rsidP="00BC26FB">
      <w:pPr>
        <w:pStyle w:val="Header"/>
        <w:spacing w:line="300" w:lineRule="auto"/>
        <w:rPr>
          <w:rFonts w:ascii="Arial" w:hAnsi="Arial" w:cs="Arial"/>
          <w:b/>
        </w:rPr>
      </w:pPr>
    </w:p>
    <w:p w14:paraId="514A84EA" w14:textId="77777777" w:rsidR="009C162F" w:rsidRDefault="00D44A10" w:rsidP="00A156B1">
      <w:pPr>
        <w:pStyle w:val="Header"/>
        <w:spacing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complete this document and send it to </w:t>
      </w:r>
      <w:hyperlink r:id="rId8" w:history="1">
        <w:r w:rsidRPr="00480884">
          <w:rPr>
            <w:rStyle w:val="Hyperlink"/>
            <w:rFonts w:ascii="Arial" w:hAnsi="Arial" w:cs="Arial"/>
            <w:sz w:val="20"/>
            <w:szCs w:val="20"/>
          </w:rPr>
          <w:t>practice@riba.org</w:t>
        </w:r>
      </w:hyperlink>
      <w:r>
        <w:rPr>
          <w:rFonts w:ascii="Arial" w:hAnsi="Arial" w:cs="Arial"/>
          <w:sz w:val="20"/>
          <w:szCs w:val="20"/>
        </w:rPr>
        <w:t xml:space="preserve"> by </w:t>
      </w:r>
      <w:r w:rsidRPr="00482FEE">
        <w:rPr>
          <w:rFonts w:ascii="Arial" w:hAnsi="Arial" w:cs="Arial"/>
          <w:b/>
          <w:sz w:val="20"/>
          <w:szCs w:val="20"/>
        </w:rPr>
        <w:t>15 October 2018</w:t>
      </w:r>
      <w:r w:rsidR="00F63E2F">
        <w:rPr>
          <w:rFonts w:ascii="Arial" w:hAnsi="Arial" w:cs="Arial"/>
          <w:sz w:val="20"/>
          <w:szCs w:val="20"/>
        </w:rPr>
        <w:t>.</w:t>
      </w:r>
      <w:r w:rsidR="00B81002">
        <w:rPr>
          <w:rFonts w:ascii="Arial" w:hAnsi="Arial" w:cs="Arial"/>
          <w:sz w:val="20"/>
          <w:szCs w:val="20"/>
        </w:rPr>
        <w:t xml:space="preserve"> </w:t>
      </w:r>
    </w:p>
    <w:p w14:paraId="32D9F327" w14:textId="77777777" w:rsidR="009C162F" w:rsidRPr="009C162F" w:rsidRDefault="00B81002" w:rsidP="009C162F">
      <w:pPr>
        <w:pStyle w:val="Header"/>
        <w:spacing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9C162F">
        <w:rPr>
          <w:rFonts w:ascii="Arial" w:hAnsi="Arial" w:cs="Arial"/>
          <w:sz w:val="20"/>
          <w:szCs w:val="20"/>
        </w:rPr>
        <w:t xml:space="preserve">RIBA Plan of Work for Fire Safety diagrams can be downloaded at: </w:t>
      </w:r>
    </w:p>
    <w:p w14:paraId="6E51F974" w14:textId="77777777" w:rsidR="00E467AF" w:rsidRDefault="0054707B" w:rsidP="009C162F">
      <w:pPr>
        <w:pStyle w:val="Header"/>
        <w:spacing w:line="300" w:lineRule="auto"/>
        <w:rPr>
          <w:rFonts w:ascii="Arial" w:hAnsi="Arial" w:cs="Arial"/>
          <w:sz w:val="20"/>
          <w:szCs w:val="20"/>
        </w:rPr>
      </w:pPr>
      <w:hyperlink r:id="rId9" w:history="1">
        <w:r w:rsidR="009C162F" w:rsidRPr="00480884">
          <w:rPr>
            <w:rStyle w:val="Hyperlink"/>
            <w:rFonts w:ascii="Arial" w:hAnsi="Arial" w:cs="Arial"/>
            <w:sz w:val="20"/>
            <w:szCs w:val="20"/>
          </w:rPr>
          <w:t>https://www.architecture.com/knowledge-and-resources/resources-landing-page/plan-of-work-for-fire-safety-consultation</w:t>
        </w:r>
      </w:hyperlink>
    </w:p>
    <w:p w14:paraId="59DBD29F" w14:textId="77777777" w:rsidR="00D44A10" w:rsidRDefault="00D44A10" w:rsidP="00A156B1">
      <w:pPr>
        <w:pStyle w:val="Header"/>
        <w:spacing w:line="30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671"/>
        <w:gridCol w:w="5315"/>
        <w:gridCol w:w="10"/>
      </w:tblGrid>
      <w:tr w:rsidR="009C3730" w:rsidRPr="00366887" w14:paraId="2575738C" w14:textId="77777777" w:rsidTr="009C3730">
        <w:trPr>
          <w:cantSplit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612C04C9" w14:textId="77777777" w:rsidR="006B4284" w:rsidRPr="00366887" w:rsidRDefault="006B4284" w:rsidP="006B4284">
            <w:pPr>
              <w:pStyle w:val="Header"/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6887">
              <w:rPr>
                <w:rFonts w:ascii="Arial" w:hAnsi="Arial" w:cs="Arial"/>
                <w:b/>
                <w:sz w:val="20"/>
                <w:szCs w:val="20"/>
              </w:rPr>
              <w:t>Question 1</w:t>
            </w:r>
            <w:r w:rsidR="00994BC8" w:rsidRPr="00366887">
              <w:rPr>
                <w:rFonts w:ascii="Arial" w:hAnsi="Arial" w:cs="Arial"/>
                <w:b/>
                <w:sz w:val="20"/>
                <w:szCs w:val="20"/>
              </w:rPr>
              <w:t>: Respondent details</w:t>
            </w:r>
          </w:p>
        </w:tc>
        <w:tc>
          <w:tcPr>
            <w:tcW w:w="532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0C089DA" w14:textId="77777777" w:rsidR="006B4284" w:rsidRPr="00366887" w:rsidRDefault="00D44A10" w:rsidP="006B4284">
            <w:pPr>
              <w:pStyle w:val="Header"/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6887">
              <w:rPr>
                <w:rFonts w:ascii="Arial" w:hAnsi="Arial" w:cs="Arial"/>
                <w:b/>
                <w:sz w:val="20"/>
                <w:szCs w:val="20"/>
              </w:rPr>
              <w:t xml:space="preserve">Please </w:t>
            </w:r>
            <w:r w:rsidR="00994BC8" w:rsidRPr="00366887">
              <w:rPr>
                <w:rFonts w:ascii="Arial" w:hAnsi="Arial" w:cs="Arial"/>
                <w:b/>
                <w:sz w:val="20"/>
                <w:szCs w:val="20"/>
              </w:rPr>
              <w:t>complete below</w:t>
            </w:r>
          </w:p>
        </w:tc>
      </w:tr>
      <w:tr w:rsidR="00864109" w:rsidRPr="00366887" w14:paraId="3625B000" w14:textId="77777777" w:rsidTr="009C3730">
        <w:trPr>
          <w:cantSplit/>
        </w:trPr>
        <w:tc>
          <w:tcPr>
            <w:tcW w:w="3671" w:type="dxa"/>
            <w:tcBorders>
              <w:left w:val="single" w:sz="12" w:space="0" w:color="auto"/>
            </w:tcBorders>
            <w:hideMark/>
          </w:tcPr>
          <w:p w14:paraId="25DE855F" w14:textId="77777777" w:rsidR="006B4284" w:rsidRPr="00366887" w:rsidRDefault="006B4284" w:rsidP="006B4284">
            <w:pPr>
              <w:keepNext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366887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5325" w:type="dxa"/>
            <w:gridSpan w:val="2"/>
            <w:tcBorders>
              <w:right w:val="single" w:sz="12" w:space="0" w:color="auto"/>
            </w:tcBorders>
          </w:tcPr>
          <w:p w14:paraId="64AF5A3D" w14:textId="77777777" w:rsidR="006B4284" w:rsidRPr="00366887" w:rsidRDefault="006B4284" w:rsidP="006B4284">
            <w:pPr>
              <w:keepNext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109" w:rsidRPr="00366887" w14:paraId="6669AB99" w14:textId="77777777" w:rsidTr="009C3730">
        <w:trPr>
          <w:cantSplit/>
        </w:trPr>
        <w:tc>
          <w:tcPr>
            <w:tcW w:w="3671" w:type="dxa"/>
            <w:tcBorders>
              <w:left w:val="single" w:sz="12" w:space="0" w:color="auto"/>
            </w:tcBorders>
            <w:hideMark/>
          </w:tcPr>
          <w:p w14:paraId="5EDDC1AC" w14:textId="77777777" w:rsidR="006B4284" w:rsidRPr="00366887" w:rsidRDefault="006B4284" w:rsidP="006B4284">
            <w:pPr>
              <w:keepNext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366887">
              <w:rPr>
                <w:rFonts w:ascii="Arial" w:hAnsi="Arial" w:cs="Arial"/>
                <w:sz w:val="20"/>
                <w:szCs w:val="20"/>
              </w:rPr>
              <w:t>Position (if applicable)</w:t>
            </w:r>
          </w:p>
        </w:tc>
        <w:tc>
          <w:tcPr>
            <w:tcW w:w="5325" w:type="dxa"/>
            <w:gridSpan w:val="2"/>
            <w:tcBorders>
              <w:right w:val="single" w:sz="12" w:space="0" w:color="auto"/>
            </w:tcBorders>
          </w:tcPr>
          <w:p w14:paraId="7C5BBCDF" w14:textId="77777777" w:rsidR="006B4284" w:rsidRPr="00366887" w:rsidRDefault="006B4284" w:rsidP="006B4284">
            <w:pPr>
              <w:keepNext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109" w:rsidRPr="00366887" w14:paraId="04813866" w14:textId="77777777" w:rsidTr="009C3730">
        <w:trPr>
          <w:cantSplit/>
        </w:trPr>
        <w:tc>
          <w:tcPr>
            <w:tcW w:w="3671" w:type="dxa"/>
            <w:tcBorders>
              <w:left w:val="single" w:sz="12" w:space="0" w:color="auto"/>
            </w:tcBorders>
            <w:hideMark/>
          </w:tcPr>
          <w:p w14:paraId="7EE8FEB2" w14:textId="77777777" w:rsidR="006B4284" w:rsidRPr="00366887" w:rsidRDefault="006B4284" w:rsidP="006B4284">
            <w:pPr>
              <w:keepNext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366887">
              <w:rPr>
                <w:rFonts w:ascii="Arial" w:hAnsi="Arial" w:cs="Arial"/>
                <w:sz w:val="20"/>
                <w:szCs w:val="20"/>
              </w:rPr>
              <w:t>Organisation (if applicable)</w:t>
            </w:r>
          </w:p>
        </w:tc>
        <w:tc>
          <w:tcPr>
            <w:tcW w:w="5325" w:type="dxa"/>
            <w:gridSpan w:val="2"/>
            <w:tcBorders>
              <w:right w:val="single" w:sz="12" w:space="0" w:color="auto"/>
            </w:tcBorders>
          </w:tcPr>
          <w:p w14:paraId="4B7FE501" w14:textId="77777777" w:rsidR="006B4284" w:rsidRPr="00366887" w:rsidRDefault="006B4284" w:rsidP="006B4284">
            <w:pPr>
              <w:keepNext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109" w:rsidRPr="00366887" w14:paraId="159DE529" w14:textId="77777777" w:rsidTr="009C3730">
        <w:trPr>
          <w:cantSplit/>
        </w:trPr>
        <w:tc>
          <w:tcPr>
            <w:tcW w:w="3671" w:type="dxa"/>
            <w:tcBorders>
              <w:left w:val="single" w:sz="12" w:space="0" w:color="auto"/>
            </w:tcBorders>
            <w:hideMark/>
          </w:tcPr>
          <w:p w14:paraId="6C5D5D25" w14:textId="77777777" w:rsidR="006B4284" w:rsidRPr="00366887" w:rsidRDefault="006B4284" w:rsidP="006B4284">
            <w:pPr>
              <w:keepNext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366887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5325" w:type="dxa"/>
            <w:gridSpan w:val="2"/>
            <w:tcBorders>
              <w:right w:val="single" w:sz="12" w:space="0" w:color="auto"/>
            </w:tcBorders>
          </w:tcPr>
          <w:p w14:paraId="54CB4834" w14:textId="77777777" w:rsidR="006B4284" w:rsidRPr="00366887" w:rsidRDefault="006B4284" w:rsidP="006B4284">
            <w:pPr>
              <w:keepNext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109" w:rsidRPr="00366887" w14:paraId="3F83755B" w14:textId="77777777" w:rsidTr="009C3730">
        <w:trPr>
          <w:cantSplit/>
        </w:trPr>
        <w:tc>
          <w:tcPr>
            <w:tcW w:w="3671" w:type="dxa"/>
            <w:tcBorders>
              <w:left w:val="single" w:sz="12" w:space="0" w:color="auto"/>
            </w:tcBorders>
            <w:hideMark/>
          </w:tcPr>
          <w:p w14:paraId="656D0971" w14:textId="77777777" w:rsidR="006B4284" w:rsidRPr="00366887" w:rsidRDefault="006B4284" w:rsidP="006B4284">
            <w:pPr>
              <w:keepNext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366887">
              <w:rPr>
                <w:rFonts w:ascii="Arial" w:hAnsi="Arial" w:cs="Arial"/>
                <w:sz w:val="20"/>
                <w:szCs w:val="20"/>
              </w:rPr>
              <w:t>Telephone number</w:t>
            </w:r>
          </w:p>
        </w:tc>
        <w:tc>
          <w:tcPr>
            <w:tcW w:w="5325" w:type="dxa"/>
            <w:gridSpan w:val="2"/>
            <w:tcBorders>
              <w:right w:val="single" w:sz="12" w:space="0" w:color="auto"/>
            </w:tcBorders>
          </w:tcPr>
          <w:p w14:paraId="2310330E" w14:textId="77777777" w:rsidR="006B4284" w:rsidRPr="00366887" w:rsidRDefault="006B4284" w:rsidP="006B4284">
            <w:pPr>
              <w:keepNext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12A" w:rsidRPr="00366887" w14:paraId="1C27A8DD" w14:textId="77777777" w:rsidTr="009C3730">
        <w:trPr>
          <w:cantSplit/>
        </w:trPr>
        <w:tc>
          <w:tcPr>
            <w:tcW w:w="3671" w:type="dxa"/>
            <w:tcBorders>
              <w:left w:val="single" w:sz="12" w:space="0" w:color="auto"/>
            </w:tcBorders>
          </w:tcPr>
          <w:p w14:paraId="3139F2A9" w14:textId="77777777" w:rsidR="00B3512A" w:rsidRPr="00366887" w:rsidRDefault="00B3512A" w:rsidP="006B4284">
            <w:pPr>
              <w:keepNext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366887">
              <w:rPr>
                <w:rFonts w:ascii="Arial" w:hAnsi="Arial" w:cs="Arial"/>
                <w:sz w:val="20"/>
                <w:szCs w:val="20"/>
              </w:rPr>
              <w:t>Please state whether you are responding on behalf of yourself or the organisation stated above</w:t>
            </w:r>
          </w:p>
        </w:tc>
        <w:tc>
          <w:tcPr>
            <w:tcW w:w="5325" w:type="dxa"/>
            <w:gridSpan w:val="2"/>
            <w:tcBorders>
              <w:right w:val="single" w:sz="12" w:space="0" w:color="auto"/>
            </w:tcBorders>
          </w:tcPr>
          <w:p w14:paraId="171F05A1" w14:textId="77777777" w:rsidR="00B3512A" w:rsidRPr="00366887" w:rsidRDefault="00B3512A" w:rsidP="006B4284">
            <w:pPr>
              <w:keepNext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109" w:rsidRPr="00366887" w14:paraId="12E9B6F9" w14:textId="77777777" w:rsidTr="009C3730">
        <w:trPr>
          <w:cantSplit/>
        </w:trPr>
        <w:tc>
          <w:tcPr>
            <w:tcW w:w="3671" w:type="dxa"/>
            <w:tcBorders>
              <w:left w:val="single" w:sz="12" w:space="0" w:color="auto"/>
              <w:bottom w:val="single" w:sz="12" w:space="0" w:color="auto"/>
            </w:tcBorders>
            <w:hideMark/>
          </w:tcPr>
          <w:p w14:paraId="3885E2AE" w14:textId="77777777" w:rsidR="006B4284" w:rsidRPr="00366887" w:rsidRDefault="00B3512A" w:rsidP="00994BC8">
            <w:pPr>
              <w:keepNext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you happy to be contacted about your response</w:t>
            </w:r>
            <w:r w:rsidR="000656F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32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355F020" w14:textId="77777777" w:rsidR="006B4284" w:rsidRPr="00366887" w:rsidRDefault="006B4284" w:rsidP="006B4284">
            <w:pPr>
              <w:keepNext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4284" w:rsidRPr="00366887" w14:paraId="2A44DC66" w14:textId="77777777" w:rsidTr="009C3730">
        <w:trPr>
          <w:cantSplit/>
        </w:trPr>
        <w:tc>
          <w:tcPr>
            <w:tcW w:w="3671" w:type="dxa"/>
            <w:tcBorders>
              <w:top w:val="single" w:sz="12" w:space="0" w:color="auto"/>
              <w:bottom w:val="single" w:sz="12" w:space="0" w:color="auto"/>
            </w:tcBorders>
          </w:tcPr>
          <w:p w14:paraId="2B1D1C8A" w14:textId="77777777" w:rsidR="006B4284" w:rsidRPr="00366887" w:rsidRDefault="006B4284" w:rsidP="006B4284">
            <w:pPr>
              <w:pStyle w:val="Header"/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2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6DCA8CF" w14:textId="77777777" w:rsidR="006B4284" w:rsidRPr="00366887" w:rsidRDefault="006B4284" w:rsidP="006B4284">
            <w:pPr>
              <w:pStyle w:val="Header"/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4109" w:rsidRPr="00366887" w14:paraId="0EEF1202" w14:textId="77777777" w:rsidTr="009C3730">
        <w:trPr>
          <w:gridAfter w:val="1"/>
          <w:wAfter w:w="10" w:type="dxa"/>
          <w:cantSplit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C80EAC" w14:textId="77777777" w:rsidR="006B4284" w:rsidRPr="00366887" w:rsidRDefault="006B4284" w:rsidP="00994BC8">
            <w:pPr>
              <w:keepNext/>
              <w:spacing w:line="28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366887">
              <w:rPr>
                <w:rFonts w:ascii="Arial" w:hAnsi="Arial" w:cs="Arial"/>
                <w:b/>
                <w:bCs/>
                <w:sz w:val="20"/>
                <w:szCs w:val="20"/>
              </w:rPr>
              <w:t>Question 2</w:t>
            </w:r>
            <w:r w:rsidR="00994BC8" w:rsidRPr="0036688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994BC8" w:rsidRPr="0036688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82379">
              <w:rPr>
                <w:rFonts w:ascii="Arial" w:hAnsi="Arial" w:cs="Arial"/>
                <w:b/>
                <w:sz w:val="20"/>
                <w:szCs w:val="20"/>
              </w:rPr>
              <w:t>What is your r</w:t>
            </w:r>
            <w:r w:rsidR="00994BC8" w:rsidRPr="00366887">
              <w:rPr>
                <w:rFonts w:ascii="Arial" w:hAnsi="Arial" w:cs="Arial"/>
                <w:b/>
                <w:sz w:val="20"/>
                <w:szCs w:val="20"/>
              </w:rPr>
              <w:t>ole</w:t>
            </w:r>
            <w:r w:rsidR="00C82379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5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4BE79940" w14:textId="77777777" w:rsidR="006B4284" w:rsidRPr="00366887" w:rsidRDefault="00994BC8" w:rsidP="006B4284">
            <w:pPr>
              <w:keepNext/>
              <w:spacing w:line="28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366887">
              <w:rPr>
                <w:rFonts w:ascii="Arial" w:hAnsi="Arial" w:cs="Arial"/>
                <w:b/>
                <w:sz w:val="20"/>
                <w:szCs w:val="20"/>
              </w:rPr>
              <w:t>Please select or specify below</w:t>
            </w:r>
          </w:p>
        </w:tc>
      </w:tr>
      <w:tr w:rsidR="00366887" w:rsidRPr="00366887" w14:paraId="02F5224B" w14:textId="77777777" w:rsidTr="009C3730">
        <w:trPr>
          <w:gridAfter w:val="1"/>
          <w:wAfter w:w="10" w:type="dxa"/>
          <w:cantSplit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7D78" w14:textId="77777777" w:rsidR="00366887" w:rsidRPr="00366887" w:rsidRDefault="00366887" w:rsidP="00366887">
            <w:pPr>
              <w:rPr>
                <w:rFonts w:ascii="Arial" w:hAnsi="Arial" w:cs="Arial"/>
                <w:sz w:val="20"/>
                <w:szCs w:val="20"/>
              </w:rPr>
            </w:pPr>
            <w:r w:rsidRPr="00366887">
              <w:rPr>
                <w:rFonts w:ascii="Arial" w:hAnsi="Arial" w:cs="Arial"/>
                <w:sz w:val="20"/>
                <w:szCs w:val="20"/>
              </w:rPr>
              <w:t xml:space="preserve">Architect 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E4148D" w14:textId="77777777" w:rsidR="00366887" w:rsidRPr="00366887" w:rsidRDefault="00366887" w:rsidP="00366887">
            <w:pPr>
              <w:keepNext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887" w:rsidRPr="00366887" w14:paraId="4965F35C" w14:textId="77777777" w:rsidTr="009C3730">
        <w:trPr>
          <w:gridAfter w:val="1"/>
          <w:wAfter w:w="10" w:type="dxa"/>
          <w:cantSplit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314C27" w14:textId="77777777" w:rsidR="00366887" w:rsidRPr="00366887" w:rsidRDefault="00366887" w:rsidP="00366887">
            <w:pPr>
              <w:rPr>
                <w:rFonts w:ascii="Arial" w:hAnsi="Arial" w:cs="Arial"/>
                <w:sz w:val="20"/>
                <w:szCs w:val="20"/>
              </w:rPr>
            </w:pPr>
            <w:r w:rsidRPr="00366887">
              <w:rPr>
                <w:rFonts w:ascii="Arial" w:hAnsi="Arial" w:cs="Arial"/>
                <w:sz w:val="20"/>
                <w:szCs w:val="20"/>
              </w:rPr>
              <w:t xml:space="preserve">Architectural </w:t>
            </w:r>
            <w:r w:rsidR="0021774B">
              <w:rPr>
                <w:rFonts w:ascii="Arial" w:hAnsi="Arial" w:cs="Arial"/>
                <w:sz w:val="20"/>
                <w:szCs w:val="20"/>
              </w:rPr>
              <w:t>Technologist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43216C" w14:textId="77777777" w:rsidR="00366887" w:rsidRPr="00366887" w:rsidRDefault="00366887" w:rsidP="00366887">
            <w:pPr>
              <w:keepNext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887" w:rsidRPr="00366887" w14:paraId="2C4E58DC" w14:textId="77777777" w:rsidTr="009C3730">
        <w:trPr>
          <w:gridAfter w:val="1"/>
          <w:wAfter w:w="10" w:type="dxa"/>
          <w:cantSplit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F0DA" w14:textId="042E90A4" w:rsidR="00366887" w:rsidRPr="00366887" w:rsidRDefault="00366887" w:rsidP="00366887">
            <w:pPr>
              <w:rPr>
                <w:rFonts w:ascii="Arial" w:hAnsi="Arial" w:cs="Arial"/>
                <w:sz w:val="20"/>
                <w:szCs w:val="20"/>
              </w:rPr>
            </w:pPr>
            <w:r w:rsidRPr="00366887">
              <w:rPr>
                <w:rFonts w:ascii="Arial" w:hAnsi="Arial" w:cs="Arial"/>
                <w:sz w:val="20"/>
                <w:szCs w:val="20"/>
              </w:rPr>
              <w:t xml:space="preserve">Building Control </w:t>
            </w:r>
            <w:r w:rsidR="00735AA6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366887">
              <w:rPr>
                <w:rFonts w:ascii="Arial" w:hAnsi="Arial" w:cs="Arial"/>
                <w:sz w:val="20"/>
                <w:szCs w:val="20"/>
              </w:rPr>
              <w:t>Approved Inspector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65D2A2" w14:textId="77777777" w:rsidR="00366887" w:rsidRPr="00366887" w:rsidRDefault="00366887" w:rsidP="00366887">
            <w:pPr>
              <w:keepNext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887" w:rsidRPr="00366887" w14:paraId="220008CD" w14:textId="77777777" w:rsidTr="009C3730">
        <w:trPr>
          <w:gridAfter w:val="1"/>
          <w:wAfter w:w="10" w:type="dxa"/>
          <w:cantSplit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B3B8C0" w14:textId="77777777" w:rsidR="00366887" w:rsidRPr="00366887" w:rsidRDefault="00366887" w:rsidP="00366887">
            <w:pPr>
              <w:rPr>
                <w:rFonts w:ascii="Arial" w:hAnsi="Arial" w:cs="Arial"/>
                <w:sz w:val="20"/>
                <w:szCs w:val="20"/>
              </w:rPr>
            </w:pPr>
            <w:r w:rsidRPr="00366887">
              <w:rPr>
                <w:rFonts w:ascii="Arial" w:hAnsi="Arial" w:cs="Arial"/>
                <w:sz w:val="20"/>
                <w:szCs w:val="20"/>
              </w:rPr>
              <w:t>Construction Professional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C38CDF" w14:textId="77777777" w:rsidR="00366887" w:rsidRPr="00366887" w:rsidRDefault="00366887" w:rsidP="00366887">
            <w:pPr>
              <w:keepNext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887" w:rsidRPr="00366887" w14:paraId="42D59EC5" w14:textId="77777777" w:rsidTr="009C3730">
        <w:trPr>
          <w:gridAfter w:val="1"/>
          <w:wAfter w:w="10" w:type="dxa"/>
          <w:cantSplit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6661" w14:textId="77777777" w:rsidR="00366887" w:rsidRPr="00366887" w:rsidRDefault="00366887" w:rsidP="00366887">
            <w:pPr>
              <w:rPr>
                <w:rFonts w:ascii="Arial" w:hAnsi="Arial" w:cs="Arial"/>
                <w:sz w:val="20"/>
                <w:szCs w:val="20"/>
              </w:rPr>
            </w:pPr>
            <w:r w:rsidRPr="00366887">
              <w:rPr>
                <w:rFonts w:ascii="Arial" w:hAnsi="Arial" w:cs="Arial"/>
                <w:sz w:val="20"/>
                <w:szCs w:val="20"/>
              </w:rPr>
              <w:t>Contractor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8A8323" w14:textId="77777777" w:rsidR="00366887" w:rsidRPr="00366887" w:rsidRDefault="00366887" w:rsidP="00366887">
            <w:pPr>
              <w:keepNext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887" w:rsidRPr="00366887" w14:paraId="0CC46BF5" w14:textId="77777777" w:rsidTr="009C3730">
        <w:trPr>
          <w:gridAfter w:val="1"/>
          <w:wAfter w:w="10" w:type="dxa"/>
          <w:cantSplit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C93B" w14:textId="77777777" w:rsidR="00366887" w:rsidRPr="00366887" w:rsidRDefault="00366887" w:rsidP="00366887">
            <w:pPr>
              <w:rPr>
                <w:rFonts w:ascii="Arial" w:hAnsi="Arial" w:cs="Arial"/>
                <w:sz w:val="20"/>
                <w:szCs w:val="20"/>
              </w:rPr>
            </w:pPr>
            <w:r w:rsidRPr="00366887">
              <w:rPr>
                <w:rFonts w:ascii="Arial" w:hAnsi="Arial" w:cs="Arial"/>
                <w:sz w:val="20"/>
                <w:szCs w:val="20"/>
              </w:rPr>
              <w:t>Developer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8C91DB" w14:textId="77777777" w:rsidR="00366887" w:rsidRPr="00366887" w:rsidRDefault="00366887" w:rsidP="00366887">
            <w:pPr>
              <w:keepNext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887" w:rsidRPr="00366887" w14:paraId="7BF26A83" w14:textId="77777777" w:rsidTr="009C3730">
        <w:trPr>
          <w:gridAfter w:val="1"/>
          <w:wAfter w:w="10" w:type="dxa"/>
          <w:cantSplit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E50F8" w14:textId="77777777" w:rsidR="00366887" w:rsidRPr="00366887" w:rsidRDefault="00366887" w:rsidP="00366887">
            <w:pPr>
              <w:rPr>
                <w:rFonts w:ascii="Arial" w:hAnsi="Arial" w:cs="Arial"/>
                <w:sz w:val="20"/>
                <w:szCs w:val="20"/>
              </w:rPr>
            </w:pPr>
            <w:r w:rsidRPr="00366887">
              <w:rPr>
                <w:rFonts w:ascii="Arial" w:hAnsi="Arial" w:cs="Arial"/>
                <w:sz w:val="20"/>
                <w:szCs w:val="20"/>
              </w:rPr>
              <w:t xml:space="preserve">Engineer (please specify) 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25386D" w14:textId="77777777" w:rsidR="00366887" w:rsidRPr="00366887" w:rsidRDefault="00366887" w:rsidP="00366887">
            <w:pPr>
              <w:keepNext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887" w:rsidRPr="00366887" w14:paraId="23F87286" w14:textId="77777777" w:rsidTr="009C3730">
        <w:trPr>
          <w:gridAfter w:val="1"/>
          <w:wAfter w:w="10" w:type="dxa"/>
          <w:cantSplit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ED1748" w14:textId="77777777" w:rsidR="00366887" w:rsidRPr="00366887" w:rsidRDefault="00366887" w:rsidP="00366887">
            <w:pPr>
              <w:rPr>
                <w:rFonts w:ascii="Arial" w:hAnsi="Arial" w:cs="Arial"/>
                <w:sz w:val="20"/>
                <w:szCs w:val="20"/>
              </w:rPr>
            </w:pPr>
            <w:r w:rsidRPr="00366887">
              <w:rPr>
                <w:rFonts w:ascii="Arial" w:hAnsi="Arial" w:cs="Arial"/>
                <w:sz w:val="20"/>
                <w:szCs w:val="20"/>
              </w:rPr>
              <w:t>Facilities Manager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A2EA04" w14:textId="77777777" w:rsidR="00366887" w:rsidRPr="00366887" w:rsidRDefault="00366887" w:rsidP="00366887">
            <w:pPr>
              <w:keepNext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887" w:rsidRPr="00366887" w14:paraId="5C738690" w14:textId="77777777" w:rsidTr="009C3730">
        <w:trPr>
          <w:gridAfter w:val="1"/>
          <w:wAfter w:w="10" w:type="dxa"/>
          <w:cantSplit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4E34B5" w14:textId="77777777" w:rsidR="00366887" w:rsidRPr="00366887" w:rsidRDefault="005E4D6B" w:rsidP="00366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 and Rescue Authority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48B5CF" w14:textId="77777777" w:rsidR="00366887" w:rsidRPr="00366887" w:rsidRDefault="00366887" w:rsidP="00366887">
            <w:pPr>
              <w:keepNext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887" w:rsidRPr="00366887" w14:paraId="785AA6DA" w14:textId="77777777" w:rsidTr="009C3730">
        <w:trPr>
          <w:gridAfter w:val="1"/>
          <w:wAfter w:w="10" w:type="dxa"/>
          <w:cantSplit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1D46" w14:textId="77777777" w:rsidR="00366887" w:rsidRPr="00366887" w:rsidRDefault="00366887" w:rsidP="00366887">
            <w:pPr>
              <w:rPr>
                <w:rFonts w:ascii="Arial" w:hAnsi="Arial" w:cs="Arial"/>
                <w:sz w:val="20"/>
                <w:szCs w:val="20"/>
              </w:rPr>
            </w:pPr>
            <w:r w:rsidRPr="00366887">
              <w:rPr>
                <w:rFonts w:ascii="Arial" w:hAnsi="Arial" w:cs="Arial"/>
                <w:sz w:val="20"/>
                <w:szCs w:val="20"/>
              </w:rPr>
              <w:t>Insurer</w:t>
            </w:r>
            <w:r w:rsidR="00AE3F52">
              <w:rPr>
                <w:rFonts w:ascii="Arial" w:hAnsi="Arial" w:cs="Arial"/>
                <w:sz w:val="20"/>
                <w:szCs w:val="20"/>
              </w:rPr>
              <w:t xml:space="preserve"> / Warranty Provider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B5F3E6" w14:textId="77777777" w:rsidR="00366887" w:rsidRPr="00366887" w:rsidRDefault="00366887" w:rsidP="00366887">
            <w:pPr>
              <w:keepNext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887" w:rsidRPr="00366887" w14:paraId="4ACB7494" w14:textId="77777777" w:rsidTr="009C3730">
        <w:trPr>
          <w:gridAfter w:val="1"/>
          <w:wAfter w:w="10" w:type="dxa"/>
          <w:cantSplit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F367" w14:textId="77777777" w:rsidR="00366887" w:rsidRPr="00366887" w:rsidRDefault="00366887" w:rsidP="00366887">
            <w:pPr>
              <w:rPr>
                <w:rFonts w:ascii="Arial" w:hAnsi="Arial" w:cs="Arial"/>
                <w:sz w:val="20"/>
                <w:szCs w:val="20"/>
              </w:rPr>
            </w:pPr>
            <w:r w:rsidRPr="00366887">
              <w:rPr>
                <w:rFonts w:ascii="Arial" w:hAnsi="Arial" w:cs="Arial"/>
                <w:sz w:val="20"/>
                <w:szCs w:val="20"/>
              </w:rPr>
              <w:t>Local Authority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E99A27" w14:textId="77777777" w:rsidR="00366887" w:rsidRPr="00366887" w:rsidRDefault="00366887" w:rsidP="00366887">
            <w:pPr>
              <w:keepNext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887" w:rsidRPr="00366887" w14:paraId="023CAF4B" w14:textId="77777777" w:rsidTr="009C3730">
        <w:trPr>
          <w:gridAfter w:val="1"/>
          <w:wAfter w:w="10" w:type="dxa"/>
          <w:cantSplit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42442" w14:textId="77777777" w:rsidR="00366887" w:rsidRPr="00366887" w:rsidRDefault="00366887" w:rsidP="00366887">
            <w:pPr>
              <w:rPr>
                <w:rFonts w:ascii="Arial" w:hAnsi="Arial" w:cs="Arial"/>
                <w:sz w:val="20"/>
                <w:szCs w:val="20"/>
              </w:rPr>
            </w:pPr>
            <w:r w:rsidRPr="00366887">
              <w:rPr>
                <w:rFonts w:ascii="Arial" w:hAnsi="Arial" w:cs="Arial"/>
                <w:sz w:val="20"/>
                <w:szCs w:val="20"/>
              </w:rPr>
              <w:t>Manufacturer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2FF7A8" w14:textId="77777777" w:rsidR="00366887" w:rsidRPr="00366887" w:rsidRDefault="00366887" w:rsidP="00366887">
            <w:pPr>
              <w:keepNext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887" w:rsidRPr="00366887" w14:paraId="65B2A1AC" w14:textId="77777777" w:rsidTr="009C3730">
        <w:trPr>
          <w:gridAfter w:val="1"/>
          <w:wAfter w:w="10" w:type="dxa"/>
          <w:cantSplit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79C1" w14:textId="77777777" w:rsidR="00366887" w:rsidRPr="00366887" w:rsidRDefault="00366887" w:rsidP="0036688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6887">
              <w:rPr>
                <w:rFonts w:ascii="Arial" w:hAnsi="Arial" w:cs="Arial"/>
                <w:sz w:val="20"/>
                <w:szCs w:val="20"/>
              </w:rPr>
              <w:t>Other</w:t>
            </w:r>
            <w:proofErr w:type="gramEnd"/>
            <w:r w:rsidR="0021774B">
              <w:rPr>
                <w:rFonts w:ascii="Arial" w:hAnsi="Arial" w:cs="Arial"/>
                <w:sz w:val="20"/>
                <w:szCs w:val="20"/>
              </w:rPr>
              <w:t xml:space="preserve"> Consultant /</w:t>
            </w:r>
            <w:r w:rsidRPr="00366887">
              <w:rPr>
                <w:rFonts w:ascii="Arial" w:hAnsi="Arial" w:cs="Arial"/>
                <w:sz w:val="20"/>
                <w:szCs w:val="20"/>
              </w:rPr>
              <w:t xml:space="preserve"> Designer (please specify)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D4D315" w14:textId="77777777" w:rsidR="00366887" w:rsidRPr="00366887" w:rsidRDefault="00366887" w:rsidP="00366887">
            <w:pPr>
              <w:keepNext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74B" w:rsidRPr="00366887" w14:paraId="668C2EF7" w14:textId="77777777" w:rsidTr="009C3730">
        <w:trPr>
          <w:gridAfter w:val="1"/>
          <w:wAfter w:w="10" w:type="dxa"/>
          <w:cantSplit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F1238C" w14:textId="77777777" w:rsidR="0021774B" w:rsidRPr="00366887" w:rsidRDefault="0021774B" w:rsidP="00366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Manager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ED6018" w14:textId="77777777" w:rsidR="0021774B" w:rsidRPr="00366887" w:rsidRDefault="0021774B" w:rsidP="00366887">
            <w:pPr>
              <w:keepNext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887" w:rsidRPr="00366887" w14:paraId="18AEC015" w14:textId="77777777" w:rsidTr="009C3730">
        <w:trPr>
          <w:gridAfter w:val="1"/>
          <w:wAfter w:w="10" w:type="dxa"/>
          <w:cantSplit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A70D" w14:textId="77777777" w:rsidR="00366887" w:rsidRPr="00366887" w:rsidRDefault="00366887" w:rsidP="00366887">
            <w:pPr>
              <w:rPr>
                <w:rFonts w:ascii="Arial" w:hAnsi="Arial" w:cs="Arial"/>
                <w:sz w:val="20"/>
                <w:szCs w:val="20"/>
              </w:rPr>
            </w:pPr>
            <w:r w:rsidRPr="00366887">
              <w:rPr>
                <w:rFonts w:ascii="Arial" w:hAnsi="Arial" w:cs="Arial"/>
                <w:sz w:val="20"/>
                <w:szCs w:val="20"/>
              </w:rPr>
              <w:t>Property Manager / Landlord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FF7816" w14:textId="77777777" w:rsidR="00366887" w:rsidRPr="00366887" w:rsidRDefault="00366887" w:rsidP="00366887">
            <w:pPr>
              <w:keepNext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887" w:rsidRPr="00366887" w14:paraId="2B65BED9" w14:textId="77777777" w:rsidTr="009C3730">
        <w:trPr>
          <w:gridAfter w:val="1"/>
          <w:wAfter w:w="10" w:type="dxa"/>
          <w:cantSplit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A22D" w14:textId="77777777" w:rsidR="00366887" w:rsidRPr="00366887" w:rsidRDefault="00366887" w:rsidP="00366887">
            <w:pPr>
              <w:rPr>
                <w:rFonts w:ascii="Arial" w:hAnsi="Arial" w:cs="Arial"/>
                <w:sz w:val="20"/>
                <w:szCs w:val="20"/>
              </w:rPr>
            </w:pPr>
            <w:r w:rsidRPr="00366887">
              <w:rPr>
                <w:rFonts w:ascii="Arial" w:hAnsi="Arial" w:cs="Arial"/>
                <w:sz w:val="20"/>
                <w:szCs w:val="20"/>
              </w:rPr>
              <w:t>Surveyor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5942D4" w14:textId="77777777" w:rsidR="00366887" w:rsidRPr="00366887" w:rsidRDefault="00366887" w:rsidP="00366887">
            <w:pPr>
              <w:keepNext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887" w:rsidRPr="00366887" w14:paraId="03EF8D02" w14:textId="77777777" w:rsidTr="009C3730">
        <w:trPr>
          <w:gridAfter w:val="1"/>
          <w:wAfter w:w="10" w:type="dxa"/>
          <w:cantSplit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50BD" w14:textId="77777777" w:rsidR="00366887" w:rsidRPr="00366887" w:rsidRDefault="00366887" w:rsidP="00366887">
            <w:pPr>
              <w:rPr>
                <w:rFonts w:ascii="Arial" w:hAnsi="Arial" w:cs="Arial"/>
                <w:sz w:val="20"/>
                <w:szCs w:val="20"/>
              </w:rPr>
            </w:pPr>
            <w:r w:rsidRPr="00366887">
              <w:rPr>
                <w:rFonts w:ascii="Arial" w:hAnsi="Arial" w:cs="Arial"/>
                <w:sz w:val="20"/>
                <w:szCs w:val="20"/>
              </w:rPr>
              <w:t xml:space="preserve">Tenant 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C14E8F" w14:textId="77777777" w:rsidR="00366887" w:rsidRPr="00366887" w:rsidRDefault="00366887" w:rsidP="00366887">
            <w:pPr>
              <w:keepNext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6887" w:rsidRPr="00366887" w14:paraId="3FD8F320" w14:textId="77777777" w:rsidTr="009C3730">
        <w:trPr>
          <w:gridAfter w:val="1"/>
          <w:wAfter w:w="10" w:type="dxa"/>
          <w:cantSplit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8013D07" w14:textId="77777777" w:rsidR="00366887" w:rsidRPr="00366887" w:rsidRDefault="00366887" w:rsidP="00366887">
            <w:pPr>
              <w:rPr>
                <w:rFonts w:ascii="Arial" w:hAnsi="Arial" w:cs="Arial"/>
                <w:sz w:val="20"/>
                <w:szCs w:val="20"/>
              </w:rPr>
            </w:pPr>
            <w:r w:rsidRPr="00366887">
              <w:rPr>
                <w:rFonts w:ascii="Arial" w:hAnsi="Arial" w:cs="Arial"/>
                <w:sz w:val="20"/>
                <w:szCs w:val="20"/>
              </w:rPr>
              <w:t>Other interested party (please specify)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28EEAF9" w14:textId="77777777" w:rsidR="00366887" w:rsidRPr="00366887" w:rsidRDefault="00366887" w:rsidP="00366887">
            <w:pPr>
              <w:keepNext/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A10" w:rsidRPr="00366887" w14:paraId="01A9E6AD" w14:textId="77777777" w:rsidTr="009C3730">
        <w:trPr>
          <w:gridAfter w:val="1"/>
          <w:wAfter w:w="10" w:type="dxa"/>
          <w:cantSplit/>
        </w:trPr>
        <w:tc>
          <w:tcPr>
            <w:tcW w:w="3671" w:type="dxa"/>
            <w:tcBorders>
              <w:top w:val="single" w:sz="12" w:space="0" w:color="auto"/>
              <w:bottom w:val="single" w:sz="12" w:space="0" w:color="auto"/>
            </w:tcBorders>
          </w:tcPr>
          <w:p w14:paraId="00F3F3F7" w14:textId="77777777" w:rsidR="00D44A10" w:rsidRPr="00366887" w:rsidRDefault="00D44A10" w:rsidP="00AE3F52">
            <w:pPr>
              <w:pStyle w:val="Header"/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524688238"/>
          </w:p>
        </w:tc>
        <w:tc>
          <w:tcPr>
            <w:tcW w:w="5315" w:type="dxa"/>
            <w:tcBorders>
              <w:top w:val="single" w:sz="12" w:space="0" w:color="auto"/>
              <w:bottom w:val="single" w:sz="12" w:space="0" w:color="auto"/>
            </w:tcBorders>
          </w:tcPr>
          <w:p w14:paraId="29E2ECF9" w14:textId="77777777" w:rsidR="00D44A10" w:rsidRPr="00366887" w:rsidRDefault="00D44A10" w:rsidP="00AE3F52">
            <w:pPr>
              <w:pStyle w:val="Header"/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4A10" w:rsidRPr="00366887" w14:paraId="2AC435E5" w14:textId="77777777" w:rsidTr="009C3730">
        <w:trPr>
          <w:gridAfter w:val="1"/>
          <w:wAfter w:w="10" w:type="dxa"/>
          <w:cantSplit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032E22" w14:textId="2A71AE9E" w:rsidR="00D44A10" w:rsidRPr="00366887" w:rsidRDefault="00D44A10" w:rsidP="00AE3F52">
            <w:pPr>
              <w:pStyle w:val="Header"/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6887">
              <w:rPr>
                <w:rFonts w:ascii="Arial" w:hAnsi="Arial" w:cs="Arial"/>
                <w:b/>
                <w:sz w:val="20"/>
                <w:szCs w:val="20"/>
              </w:rPr>
              <w:t>Question 3: Do you have any comments on the ‘Identifying existing fire safety issues’</w:t>
            </w:r>
            <w:r w:rsidR="00735AA6">
              <w:rPr>
                <w:rFonts w:ascii="Arial" w:hAnsi="Arial" w:cs="Arial"/>
                <w:b/>
                <w:sz w:val="20"/>
                <w:szCs w:val="20"/>
              </w:rPr>
              <w:t xml:space="preserve"> process map?</w:t>
            </w:r>
          </w:p>
        </w:tc>
        <w:tc>
          <w:tcPr>
            <w:tcW w:w="5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B0DC827" w14:textId="6644BDAF" w:rsidR="00D44A10" w:rsidRPr="00366887" w:rsidRDefault="00D44A10" w:rsidP="00AE3F52">
            <w:pPr>
              <w:pStyle w:val="Header"/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6887">
              <w:rPr>
                <w:rFonts w:ascii="Arial" w:hAnsi="Arial" w:cs="Arial"/>
                <w:b/>
                <w:sz w:val="20"/>
                <w:szCs w:val="20"/>
              </w:rPr>
              <w:t>Please add your response to the relevant project team</w:t>
            </w:r>
            <w:r w:rsidR="00735AA6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366887">
              <w:rPr>
                <w:rFonts w:ascii="Arial" w:hAnsi="Arial" w:cs="Arial"/>
                <w:b/>
                <w:sz w:val="20"/>
                <w:szCs w:val="20"/>
              </w:rPr>
              <w:t xml:space="preserve"> below</w:t>
            </w:r>
          </w:p>
        </w:tc>
      </w:tr>
      <w:tr w:rsidR="00D44A10" w:rsidRPr="00366887" w14:paraId="244B8BE8" w14:textId="77777777" w:rsidTr="009C3730">
        <w:trPr>
          <w:gridAfter w:val="1"/>
          <w:wAfter w:w="10" w:type="dxa"/>
          <w:cantSplit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544EBC" w14:textId="77777777" w:rsidR="00D44A10" w:rsidRPr="00366887" w:rsidRDefault="00D44A10" w:rsidP="00AE3F52">
            <w:pPr>
              <w:pStyle w:val="Header"/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366887">
              <w:rPr>
                <w:rFonts w:ascii="Arial" w:hAnsi="Arial" w:cs="Arial"/>
                <w:sz w:val="20"/>
                <w:szCs w:val="20"/>
              </w:rPr>
              <w:t>Statutory Bodies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5D5324" w14:textId="77777777" w:rsidR="00D44A10" w:rsidRPr="00366887" w:rsidRDefault="00D44A10" w:rsidP="00AE3F52">
            <w:pPr>
              <w:pStyle w:val="Header"/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4A10" w:rsidRPr="00366887" w14:paraId="5CA67BC6" w14:textId="77777777" w:rsidTr="009C3730">
        <w:trPr>
          <w:gridAfter w:val="1"/>
          <w:wAfter w:w="10" w:type="dxa"/>
          <w:cantSplit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4318A1" w14:textId="77777777" w:rsidR="00D44A10" w:rsidRPr="00366887" w:rsidRDefault="00D44A10" w:rsidP="00AE3F52">
            <w:pPr>
              <w:pStyle w:val="Header"/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366887">
              <w:rPr>
                <w:rFonts w:ascii="Arial" w:hAnsi="Arial" w:cs="Arial"/>
                <w:sz w:val="20"/>
                <w:szCs w:val="20"/>
              </w:rPr>
              <w:t>Client Team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1487B2" w14:textId="77777777" w:rsidR="00D44A10" w:rsidRPr="00366887" w:rsidRDefault="00D44A10" w:rsidP="00AE3F52">
            <w:pPr>
              <w:pStyle w:val="Header"/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4A10" w:rsidRPr="00366887" w14:paraId="1C4FFDF4" w14:textId="77777777" w:rsidTr="009C3730">
        <w:trPr>
          <w:gridAfter w:val="1"/>
          <w:wAfter w:w="10" w:type="dxa"/>
          <w:cantSplit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74489" w14:textId="77777777" w:rsidR="00D44A10" w:rsidRPr="00366887" w:rsidRDefault="00D44A10" w:rsidP="00AE3F52">
            <w:pPr>
              <w:pStyle w:val="Header"/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366887">
              <w:rPr>
                <w:rFonts w:ascii="Arial" w:hAnsi="Arial" w:cs="Arial"/>
                <w:sz w:val="20"/>
                <w:szCs w:val="20"/>
              </w:rPr>
              <w:t>Design Team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3D220C" w14:textId="77777777" w:rsidR="00D44A10" w:rsidRPr="00366887" w:rsidRDefault="00D44A10" w:rsidP="00AE3F52">
            <w:pPr>
              <w:pStyle w:val="Header"/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4A10" w:rsidRPr="00366887" w14:paraId="0EFCAE84" w14:textId="77777777" w:rsidTr="009C3730">
        <w:trPr>
          <w:gridAfter w:val="1"/>
          <w:wAfter w:w="10" w:type="dxa"/>
          <w:cantSplit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CE3A14" w14:textId="77777777" w:rsidR="00D44A10" w:rsidRPr="00366887" w:rsidRDefault="00D44A10" w:rsidP="00AE3F52">
            <w:pPr>
              <w:pStyle w:val="Header"/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366887">
              <w:rPr>
                <w:rFonts w:ascii="Arial" w:hAnsi="Arial" w:cs="Arial"/>
                <w:sz w:val="20"/>
                <w:szCs w:val="20"/>
              </w:rPr>
              <w:lastRenderedPageBreak/>
              <w:t>Construction Team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996F332" w14:textId="77777777" w:rsidR="00D44A10" w:rsidRPr="00366887" w:rsidRDefault="00D44A10" w:rsidP="00AE3F52">
            <w:pPr>
              <w:pStyle w:val="Header"/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4284" w:rsidRPr="00366887" w14:paraId="41DCF898" w14:textId="77777777" w:rsidTr="009C3730">
        <w:trPr>
          <w:gridAfter w:val="1"/>
          <w:wAfter w:w="10" w:type="dxa"/>
          <w:cantSplit/>
        </w:trPr>
        <w:tc>
          <w:tcPr>
            <w:tcW w:w="3671" w:type="dxa"/>
            <w:tcBorders>
              <w:top w:val="single" w:sz="12" w:space="0" w:color="auto"/>
              <w:bottom w:val="single" w:sz="12" w:space="0" w:color="auto"/>
            </w:tcBorders>
          </w:tcPr>
          <w:p w14:paraId="0EBFC045" w14:textId="77777777" w:rsidR="006B4284" w:rsidRPr="00366887" w:rsidRDefault="006B4284" w:rsidP="006B4284">
            <w:pPr>
              <w:pStyle w:val="Header"/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5" w:type="dxa"/>
            <w:tcBorders>
              <w:top w:val="single" w:sz="12" w:space="0" w:color="auto"/>
              <w:bottom w:val="single" w:sz="12" w:space="0" w:color="auto"/>
            </w:tcBorders>
          </w:tcPr>
          <w:p w14:paraId="6D3FC106" w14:textId="77777777" w:rsidR="006B4284" w:rsidRPr="00366887" w:rsidRDefault="006B4284" w:rsidP="006B4284">
            <w:pPr>
              <w:pStyle w:val="Header"/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6887" w:rsidRPr="00366887" w14:paraId="3F422935" w14:textId="77777777" w:rsidTr="009C3730">
        <w:trPr>
          <w:gridAfter w:val="1"/>
          <w:wAfter w:w="10" w:type="dxa"/>
          <w:cantSplit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39AAF8" w14:textId="77777777" w:rsidR="006B4284" w:rsidRPr="00366887" w:rsidRDefault="00994BC8" w:rsidP="006B4284">
            <w:pPr>
              <w:pStyle w:val="Header"/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524688211"/>
            <w:r w:rsidRPr="00366887">
              <w:rPr>
                <w:rFonts w:ascii="Arial" w:hAnsi="Arial" w:cs="Arial"/>
                <w:b/>
                <w:sz w:val="20"/>
                <w:szCs w:val="20"/>
              </w:rPr>
              <w:t>Question</w:t>
            </w:r>
            <w:r w:rsidR="00D44A10" w:rsidRPr="00366887">
              <w:rPr>
                <w:rFonts w:ascii="Arial" w:hAnsi="Arial" w:cs="Arial"/>
                <w:b/>
                <w:sz w:val="20"/>
                <w:szCs w:val="20"/>
              </w:rPr>
              <w:t xml:space="preserve"> 4</w:t>
            </w:r>
            <w:r w:rsidRPr="00366887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20538D" w:rsidRPr="00366887">
              <w:rPr>
                <w:rFonts w:ascii="Arial" w:hAnsi="Arial" w:cs="Arial"/>
                <w:b/>
                <w:sz w:val="20"/>
                <w:szCs w:val="20"/>
              </w:rPr>
              <w:t>Do you agree with the alloc</w:t>
            </w:r>
            <w:r w:rsidRPr="00366887">
              <w:rPr>
                <w:rFonts w:ascii="Arial" w:hAnsi="Arial" w:cs="Arial"/>
                <w:b/>
                <w:sz w:val="20"/>
                <w:szCs w:val="20"/>
              </w:rPr>
              <w:t>ation of roles by project team</w:t>
            </w:r>
            <w:r w:rsidR="00864109" w:rsidRPr="00366887">
              <w:rPr>
                <w:rFonts w:ascii="Arial" w:hAnsi="Arial" w:cs="Arial"/>
                <w:b/>
                <w:sz w:val="20"/>
                <w:szCs w:val="20"/>
              </w:rPr>
              <w:t xml:space="preserve"> within the Proposed RIBA Plan of wor</w:t>
            </w:r>
            <w:r w:rsidR="00C9421D" w:rsidRPr="00366887">
              <w:rPr>
                <w:rFonts w:ascii="Arial" w:hAnsi="Arial" w:cs="Arial"/>
                <w:b/>
                <w:sz w:val="20"/>
                <w:szCs w:val="20"/>
              </w:rPr>
              <w:t>k for Fire S</w:t>
            </w:r>
            <w:r w:rsidR="00864109" w:rsidRPr="00366887">
              <w:rPr>
                <w:rFonts w:ascii="Arial" w:hAnsi="Arial" w:cs="Arial"/>
                <w:b/>
                <w:sz w:val="20"/>
                <w:szCs w:val="20"/>
              </w:rPr>
              <w:t>afety? Should other roles</w:t>
            </w:r>
            <w:r w:rsidRPr="00366887">
              <w:rPr>
                <w:rFonts w:ascii="Arial" w:hAnsi="Arial" w:cs="Arial"/>
                <w:b/>
                <w:sz w:val="20"/>
                <w:szCs w:val="20"/>
              </w:rPr>
              <w:t xml:space="preserve"> be added or</w:t>
            </w:r>
            <w:r w:rsidR="0020538D" w:rsidRPr="00366887">
              <w:rPr>
                <w:rFonts w:ascii="Arial" w:hAnsi="Arial" w:cs="Arial"/>
                <w:b/>
                <w:sz w:val="20"/>
                <w:szCs w:val="20"/>
              </w:rPr>
              <w:t xml:space="preserve"> removed</w:t>
            </w:r>
            <w:r w:rsidRPr="00366887">
              <w:rPr>
                <w:rFonts w:ascii="Arial" w:hAnsi="Arial" w:cs="Arial"/>
                <w:b/>
                <w:sz w:val="20"/>
                <w:szCs w:val="20"/>
              </w:rPr>
              <w:t>, if so for which Plan of Work stages</w:t>
            </w:r>
            <w:r w:rsidR="0020538D" w:rsidRPr="00366887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5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060DE70" w14:textId="762DDE0E" w:rsidR="006B4284" w:rsidRPr="00366887" w:rsidRDefault="00994BC8" w:rsidP="006B4284">
            <w:pPr>
              <w:pStyle w:val="Header"/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6887">
              <w:rPr>
                <w:rFonts w:ascii="Arial" w:hAnsi="Arial" w:cs="Arial"/>
                <w:b/>
                <w:sz w:val="20"/>
                <w:szCs w:val="20"/>
              </w:rPr>
              <w:t xml:space="preserve">Please add </w:t>
            </w:r>
            <w:r w:rsidR="00864109" w:rsidRPr="00366887">
              <w:rPr>
                <w:rFonts w:ascii="Arial" w:hAnsi="Arial" w:cs="Arial"/>
                <w:b/>
                <w:sz w:val="20"/>
                <w:szCs w:val="20"/>
              </w:rPr>
              <w:t>your response</w:t>
            </w:r>
            <w:r w:rsidRPr="0036688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9421D" w:rsidRPr="00366887">
              <w:rPr>
                <w:rFonts w:ascii="Arial" w:hAnsi="Arial" w:cs="Arial"/>
                <w:b/>
                <w:sz w:val="20"/>
                <w:szCs w:val="20"/>
              </w:rPr>
              <w:t>to the relevant project team</w:t>
            </w:r>
            <w:r w:rsidR="00735AA6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C9421D" w:rsidRPr="0036688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6887">
              <w:rPr>
                <w:rFonts w:ascii="Arial" w:hAnsi="Arial" w:cs="Arial"/>
                <w:b/>
                <w:sz w:val="20"/>
                <w:szCs w:val="20"/>
              </w:rPr>
              <w:t>below</w:t>
            </w:r>
          </w:p>
        </w:tc>
      </w:tr>
      <w:tr w:rsidR="009C3730" w:rsidRPr="00366887" w14:paraId="13CC297C" w14:textId="77777777" w:rsidTr="009C3730">
        <w:trPr>
          <w:gridAfter w:val="1"/>
          <w:wAfter w:w="10" w:type="dxa"/>
          <w:cantSplit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33AAC5" w14:textId="77777777" w:rsidR="00994BC8" w:rsidRPr="00366887" w:rsidRDefault="00994BC8" w:rsidP="006B4284">
            <w:pPr>
              <w:pStyle w:val="Header"/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366887">
              <w:rPr>
                <w:rFonts w:ascii="Arial" w:hAnsi="Arial" w:cs="Arial"/>
                <w:sz w:val="20"/>
                <w:szCs w:val="20"/>
              </w:rPr>
              <w:t>Statutory Bodies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2B4393" w14:textId="77777777" w:rsidR="006B4284" w:rsidRPr="00366887" w:rsidRDefault="006B4284" w:rsidP="006B4284">
            <w:pPr>
              <w:pStyle w:val="Header"/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4BC8" w:rsidRPr="00366887" w14:paraId="7E7B0CDD" w14:textId="77777777" w:rsidTr="009C3730">
        <w:trPr>
          <w:gridAfter w:val="1"/>
          <w:wAfter w:w="10" w:type="dxa"/>
          <w:cantSplit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602DAD" w14:textId="77777777" w:rsidR="00994BC8" w:rsidRPr="00366887" w:rsidRDefault="00994BC8" w:rsidP="006B4284">
            <w:pPr>
              <w:pStyle w:val="Header"/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366887">
              <w:rPr>
                <w:rFonts w:ascii="Arial" w:hAnsi="Arial" w:cs="Arial"/>
                <w:sz w:val="20"/>
                <w:szCs w:val="20"/>
              </w:rPr>
              <w:t>Client Team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C4FF17" w14:textId="77777777" w:rsidR="00994BC8" w:rsidRPr="00366887" w:rsidRDefault="00994BC8" w:rsidP="006B4284">
            <w:pPr>
              <w:pStyle w:val="Header"/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4BC8" w:rsidRPr="00366887" w14:paraId="5FFE51A2" w14:textId="77777777" w:rsidTr="009C3730">
        <w:trPr>
          <w:gridAfter w:val="1"/>
          <w:wAfter w:w="10" w:type="dxa"/>
          <w:cantSplit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A96FB2" w14:textId="77777777" w:rsidR="00994BC8" w:rsidRPr="00366887" w:rsidRDefault="00994BC8" w:rsidP="006B4284">
            <w:pPr>
              <w:pStyle w:val="Header"/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366887">
              <w:rPr>
                <w:rFonts w:ascii="Arial" w:hAnsi="Arial" w:cs="Arial"/>
                <w:sz w:val="20"/>
                <w:szCs w:val="20"/>
              </w:rPr>
              <w:t>Design Team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2EF1C7" w14:textId="77777777" w:rsidR="00994BC8" w:rsidRPr="00366887" w:rsidRDefault="00994BC8" w:rsidP="006B4284">
            <w:pPr>
              <w:pStyle w:val="Header"/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4BC8" w:rsidRPr="00366887" w14:paraId="14D42F5A" w14:textId="77777777" w:rsidTr="009C3730">
        <w:trPr>
          <w:gridAfter w:val="1"/>
          <w:wAfter w:w="10" w:type="dxa"/>
          <w:cantSplit/>
        </w:trPr>
        <w:tc>
          <w:tcPr>
            <w:tcW w:w="36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A8E94E2" w14:textId="77777777" w:rsidR="00994BC8" w:rsidRPr="00366887" w:rsidRDefault="00994BC8" w:rsidP="006B4284">
            <w:pPr>
              <w:pStyle w:val="Header"/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366887">
              <w:rPr>
                <w:rFonts w:ascii="Arial" w:hAnsi="Arial" w:cs="Arial"/>
                <w:sz w:val="20"/>
                <w:szCs w:val="20"/>
              </w:rPr>
              <w:t>Construction Team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F28490" w14:textId="77777777" w:rsidR="00994BC8" w:rsidRPr="00366887" w:rsidRDefault="00994BC8" w:rsidP="006B4284">
            <w:pPr>
              <w:pStyle w:val="Header"/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0"/>
      <w:bookmarkEnd w:id="1"/>
      <w:tr w:rsidR="00994BC8" w:rsidRPr="00366887" w14:paraId="290A34E3" w14:textId="77777777" w:rsidTr="009C3730">
        <w:trPr>
          <w:gridAfter w:val="1"/>
          <w:wAfter w:w="10" w:type="dxa"/>
          <w:cantSplit/>
        </w:trPr>
        <w:tc>
          <w:tcPr>
            <w:tcW w:w="3671" w:type="dxa"/>
            <w:tcBorders>
              <w:top w:val="single" w:sz="12" w:space="0" w:color="auto"/>
              <w:bottom w:val="single" w:sz="12" w:space="0" w:color="auto"/>
            </w:tcBorders>
          </w:tcPr>
          <w:p w14:paraId="2B295B86" w14:textId="77777777" w:rsidR="00994BC8" w:rsidRPr="00366887" w:rsidRDefault="00994BC8" w:rsidP="006B4284">
            <w:pPr>
              <w:pStyle w:val="Header"/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5" w:type="dxa"/>
            <w:tcBorders>
              <w:top w:val="single" w:sz="12" w:space="0" w:color="auto"/>
              <w:bottom w:val="single" w:sz="12" w:space="0" w:color="auto"/>
            </w:tcBorders>
          </w:tcPr>
          <w:p w14:paraId="6CA8F69F" w14:textId="77777777" w:rsidR="00994BC8" w:rsidRPr="00366887" w:rsidRDefault="00994BC8" w:rsidP="006B4284">
            <w:pPr>
              <w:pStyle w:val="Header"/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4BC8" w:rsidRPr="00366887" w14:paraId="3A2B391D" w14:textId="77777777" w:rsidTr="009C3730">
        <w:trPr>
          <w:gridAfter w:val="1"/>
          <w:wAfter w:w="10" w:type="dxa"/>
          <w:cantSplit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079BBD83" w14:textId="77777777" w:rsidR="00994BC8" w:rsidRPr="00366887" w:rsidRDefault="00D44A10" w:rsidP="006B4284">
            <w:pPr>
              <w:pStyle w:val="Header"/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6887">
              <w:rPr>
                <w:rFonts w:ascii="Arial" w:hAnsi="Arial" w:cs="Arial"/>
                <w:b/>
                <w:sz w:val="20"/>
                <w:szCs w:val="20"/>
              </w:rPr>
              <w:t>Question 5</w:t>
            </w:r>
            <w:r w:rsidR="00994BC8" w:rsidRPr="00366887">
              <w:rPr>
                <w:rFonts w:ascii="Arial" w:hAnsi="Arial" w:cs="Arial"/>
                <w:b/>
                <w:sz w:val="20"/>
                <w:szCs w:val="20"/>
              </w:rPr>
              <w:t>: do you agree with the use of CDM 2015</w:t>
            </w:r>
            <w:r w:rsidR="00C9421D" w:rsidRPr="0036688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94BC8" w:rsidRPr="00366887">
              <w:rPr>
                <w:rFonts w:ascii="Arial" w:hAnsi="Arial" w:cs="Arial"/>
                <w:b/>
                <w:sz w:val="20"/>
                <w:szCs w:val="20"/>
              </w:rPr>
              <w:t>dutyholders</w:t>
            </w:r>
            <w:r w:rsidR="00C9421D" w:rsidRPr="00366887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531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CC20448" w14:textId="77777777" w:rsidR="00994BC8" w:rsidRPr="00366887" w:rsidRDefault="00994BC8" w:rsidP="006B4284">
            <w:pPr>
              <w:pStyle w:val="Header"/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6887">
              <w:rPr>
                <w:rFonts w:ascii="Arial" w:hAnsi="Arial" w:cs="Arial"/>
                <w:b/>
                <w:sz w:val="20"/>
                <w:szCs w:val="20"/>
              </w:rPr>
              <w:t>Please explain your response below</w:t>
            </w:r>
          </w:p>
        </w:tc>
      </w:tr>
      <w:tr w:rsidR="00994BC8" w:rsidRPr="00366887" w14:paraId="7EF9CF17" w14:textId="77777777" w:rsidTr="009C3730">
        <w:trPr>
          <w:gridAfter w:val="1"/>
          <w:wAfter w:w="10" w:type="dxa"/>
          <w:cantSplit/>
        </w:trPr>
        <w:tc>
          <w:tcPr>
            <w:tcW w:w="3671" w:type="dxa"/>
            <w:tcBorders>
              <w:left w:val="single" w:sz="12" w:space="0" w:color="auto"/>
            </w:tcBorders>
          </w:tcPr>
          <w:p w14:paraId="273AEA39" w14:textId="77777777" w:rsidR="00994BC8" w:rsidRPr="00366887" w:rsidRDefault="00864109" w:rsidP="006B4284">
            <w:pPr>
              <w:pStyle w:val="Header"/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366887">
              <w:rPr>
                <w:rFonts w:ascii="Arial" w:hAnsi="Arial" w:cs="Arial"/>
                <w:sz w:val="20"/>
                <w:szCs w:val="20"/>
              </w:rPr>
              <w:t>Client / Building Owner</w:t>
            </w:r>
          </w:p>
        </w:tc>
        <w:tc>
          <w:tcPr>
            <w:tcW w:w="5315" w:type="dxa"/>
            <w:tcBorders>
              <w:right w:val="single" w:sz="12" w:space="0" w:color="auto"/>
            </w:tcBorders>
          </w:tcPr>
          <w:p w14:paraId="1A385AA3" w14:textId="77777777" w:rsidR="00994BC8" w:rsidRPr="00366887" w:rsidRDefault="00994BC8" w:rsidP="006B4284">
            <w:pPr>
              <w:pStyle w:val="Header"/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4BC8" w:rsidRPr="00366887" w14:paraId="53425711" w14:textId="77777777" w:rsidTr="009C3730">
        <w:trPr>
          <w:gridAfter w:val="1"/>
          <w:wAfter w:w="10" w:type="dxa"/>
          <w:cantSplit/>
        </w:trPr>
        <w:tc>
          <w:tcPr>
            <w:tcW w:w="3671" w:type="dxa"/>
            <w:tcBorders>
              <w:left w:val="single" w:sz="12" w:space="0" w:color="auto"/>
            </w:tcBorders>
          </w:tcPr>
          <w:p w14:paraId="508AA82E" w14:textId="77777777" w:rsidR="00994BC8" w:rsidRPr="00366887" w:rsidRDefault="00864109" w:rsidP="006B4284">
            <w:pPr>
              <w:pStyle w:val="Header"/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366887">
              <w:rPr>
                <w:rFonts w:ascii="Arial" w:hAnsi="Arial" w:cs="Arial"/>
                <w:sz w:val="20"/>
                <w:szCs w:val="20"/>
              </w:rPr>
              <w:t>Principal Designer</w:t>
            </w:r>
          </w:p>
        </w:tc>
        <w:tc>
          <w:tcPr>
            <w:tcW w:w="5315" w:type="dxa"/>
            <w:tcBorders>
              <w:right w:val="single" w:sz="12" w:space="0" w:color="auto"/>
            </w:tcBorders>
          </w:tcPr>
          <w:p w14:paraId="7262CC3E" w14:textId="77777777" w:rsidR="00994BC8" w:rsidRPr="00366887" w:rsidRDefault="00994BC8" w:rsidP="006B4284">
            <w:pPr>
              <w:pStyle w:val="Header"/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4BC8" w:rsidRPr="00366887" w14:paraId="6547E6A2" w14:textId="77777777" w:rsidTr="009C3730">
        <w:trPr>
          <w:gridAfter w:val="1"/>
          <w:wAfter w:w="10" w:type="dxa"/>
          <w:cantSplit/>
        </w:trPr>
        <w:tc>
          <w:tcPr>
            <w:tcW w:w="3671" w:type="dxa"/>
            <w:tcBorders>
              <w:left w:val="single" w:sz="12" w:space="0" w:color="auto"/>
              <w:bottom w:val="single" w:sz="12" w:space="0" w:color="auto"/>
            </w:tcBorders>
          </w:tcPr>
          <w:p w14:paraId="3312FA6C" w14:textId="77777777" w:rsidR="00994BC8" w:rsidRPr="00366887" w:rsidRDefault="00864109" w:rsidP="006B4284">
            <w:pPr>
              <w:pStyle w:val="Header"/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366887">
              <w:rPr>
                <w:rFonts w:ascii="Arial" w:hAnsi="Arial" w:cs="Arial"/>
                <w:sz w:val="20"/>
                <w:szCs w:val="20"/>
              </w:rPr>
              <w:t>Principal Contractor</w:t>
            </w:r>
          </w:p>
        </w:tc>
        <w:tc>
          <w:tcPr>
            <w:tcW w:w="5315" w:type="dxa"/>
            <w:tcBorders>
              <w:bottom w:val="single" w:sz="12" w:space="0" w:color="auto"/>
              <w:right w:val="single" w:sz="12" w:space="0" w:color="auto"/>
            </w:tcBorders>
          </w:tcPr>
          <w:p w14:paraId="7A1DD381" w14:textId="77777777" w:rsidR="00994BC8" w:rsidRPr="00366887" w:rsidRDefault="00994BC8" w:rsidP="006B4284">
            <w:pPr>
              <w:pStyle w:val="Header"/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4BC8" w:rsidRPr="00366887" w14:paraId="5A8A3FD5" w14:textId="77777777" w:rsidTr="009C3730">
        <w:trPr>
          <w:gridAfter w:val="1"/>
          <w:wAfter w:w="10" w:type="dxa"/>
          <w:cantSplit/>
        </w:trPr>
        <w:tc>
          <w:tcPr>
            <w:tcW w:w="3671" w:type="dxa"/>
            <w:tcBorders>
              <w:top w:val="single" w:sz="12" w:space="0" w:color="auto"/>
              <w:bottom w:val="single" w:sz="12" w:space="0" w:color="auto"/>
            </w:tcBorders>
          </w:tcPr>
          <w:p w14:paraId="1267CEEA" w14:textId="77777777" w:rsidR="00994BC8" w:rsidRPr="00366887" w:rsidRDefault="00994BC8" w:rsidP="006B4284">
            <w:pPr>
              <w:pStyle w:val="Header"/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5" w:type="dxa"/>
            <w:tcBorders>
              <w:top w:val="single" w:sz="12" w:space="0" w:color="auto"/>
              <w:bottom w:val="single" w:sz="12" w:space="0" w:color="auto"/>
            </w:tcBorders>
          </w:tcPr>
          <w:p w14:paraId="3379965D" w14:textId="77777777" w:rsidR="00994BC8" w:rsidRPr="00366887" w:rsidRDefault="00994BC8" w:rsidP="006B4284">
            <w:pPr>
              <w:pStyle w:val="Header"/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4BC8" w:rsidRPr="00366887" w14:paraId="54B50CA3" w14:textId="77777777" w:rsidTr="009C3730">
        <w:trPr>
          <w:gridAfter w:val="1"/>
          <w:wAfter w:w="10" w:type="dxa"/>
          <w:cantSplit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04BFA440" w14:textId="77777777" w:rsidR="00994BC8" w:rsidRPr="00366887" w:rsidRDefault="00D44A10" w:rsidP="006B4284">
            <w:pPr>
              <w:pStyle w:val="Header"/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6887">
              <w:rPr>
                <w:rFonts w:ascii="Arial" w:hAnsi="Arial" w:cs="Arial"/>
                <w:b/>
                <w:sz w:val="20"/>
                <w:szCs w:val="20"/>
              </w:rPr>
              <w:t>Question 6</w:t>
            </w:r>
            <w:r w:rsidR="00864109" w:rsidRPr="00366887">
              <w:rPr>
                <w:rFonts w:ascii="Arial" w:hAnsi="Arial" w:cs="Arial"/>
                <w:b/>
                <w:sz w:val="20"/>
                <w:szCs w:val="20"/>
              </w:rPr>
              <w:t>: Do you have any comments on the</w:t>
            </w:r>
            <w:r w:rsidR="00E91F2E">
              <w:rPr>
                <w:rFonts w:ascii="Arial" w:hAnsi="Arial" w:cs="Arial"/>
                <w:b/>
                <w:sz w:val="20"/>
                <w:szCs w:val="20"/>
              </w:rPr>
              <w:t xml:space="preserve"> draft</w:t>
            </w:r>
            <w:r w:rsidR="00864109" w:rsidRPr="00366887">
              <w:rPr>
                <w:rFonts w:ascii="Arial" w:hAnsi="Arial" w:cs="Arial"/>
                <w:b/>
                <w:sz w:val="20"/>
                <w:szCs w:val="20"/>
              </w:rPr>
              <w:t xml:space="preserve"> fire safety deliverables list </w:t>
            </w:r>
            <w:r w:rsidR="00C9421D" w:rsidRPr="00366887">
              <w:rPr>
                <w:rFonts w:ascii="Arial" w:hAnsi="Arial" w:cs="Arial"/>
                <w:b/>
                <w:sz w:val="20"/>
                <w:szCs w:val="20"/>
              </w:rPr>
              <w:t xml:space="preserve">attached </w:t>
            </w:r>
            <w:r w:rsidR="00864109" w:rsidRPr="00366887">
              <w:rPr>
                <w:rFonts w:ascii="Arial" w:hAnsi="Arial" w:cs="Arial"/>
                <w:b/>
                <w:sz w:val="20"/>
                <w:szCs w:val="20"/>
              </w:rPr>
              <w:t>below?</w:t>
            </w:r>
          </w:p>
        </w:tc>
        <w:tc>
          <w:tcPr>
            <w:tcW w:w="531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0CE4DF" w14:textId="77777777" w:rsidR="00994BC8" w:rsidRPr="00366887" w:rsidRDefault="00864109" w:rsidP="006B4284">
            <w:pPr>
              <w:pStyle w:val="Header"/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6887">
              <w:rPr>
                <w:rFonts w:ascii="Arial" w:hAnsi="Arial" w:cs="Arial"/>
                <w:b/>
                <w:sz w:val="20"/>
                <w:szCs w:val="20"/>
              </w:rPr>
              <w:t>Please add your response as free text below or amend the attached</w:t>
            </w:r>
            <w:r w:rsidR="00E91F2E">
              <w:rPr>
                <w:rFonts w:ascii="Arial" w:hAnsi="Arial" w:cs="Arial"/>
                <w:b/>
                <w:sz w:val="20"/>
                <w:szCs w:val="20"/>
              </w:rPr>
              <w:t xml:space="preserve"> draft</w:t>
            </w:r>
            <w:r w:rsidRPr="00366887">
              <w:rPr>
                <w:rFonts w:ascii="Arial" w:hAnsi="Arial" w:cs="Arial"/>
                <w:b/>
                <w:sz w:val="20"/>
                <w:szCs w:val="20"/>
              </w:rPr>
              <w:t xml:space="preserve"> fire safety deliverables list with any comments you wish to make</w:t>
            </w:r>
          </w:p>
        </w:tc>
      </w:tr>
      <w:tr w:rsidR="00864109" w:rsidRPr="00366887" w14:paraId="1337F6CF" w14:textId="77777777" w:rsidTr="009C3730">
        <w:trPr>
          <w:gridAfter w:val="1"/>
          <w:wAfter w:w="10" w:type="dxa"/>
          <w:cantSplit/>
        </w:trPr>
        <w:tc>
          <w:tcPr>
            <w:tcW w:w="3671" w:type="dxa"/>
            <w:tcBorders>
              <w:left w:val="single" w:sz="12" w:space="0" w:color="auto"/>
            </w:tcBorders>
          </w:tcPr>
          <w:p w14:paraId="40B2A9F3" w14:textId="77777777" w:rsidR="00864109" w:rsidRPr="00366887" w:rsidRDefault="00864109" w:rsidP="00864109">
            <w:pPr>
              <w:pStyle w:val="Header"/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366887">
              <w:rPr>
                <w:rFonts w:ascii="Arial" w:hAnsi="Arial" w:cs="Arial"/>
                <w:sz w:val="20"/>
                <w:szCs w:val="20"/>
              </w:rPr>
              <w:t>Statutory Bodies</w:t>
            </w:r>
          </w:p>
        </w:tc>
        <w:tc>
          <w:tcPr>
            <w:tcW w:w="5315" w:type="dxa"/>
            <w:tcBorders>
              <w:right w:val="single" w:sz="12" w:space="0" w:color="auto"/>
            </w:tcBorders>
          </w:tcPr>
          <w:p w14:paraId="212E95DD" w14:textId="77777777" w:rsidR="00864109" w:rsidRPr="00366887" w:rsidRDefault="00864109" w:rsidP="00864109">
            <w:pPr>
              <w:pStyle w:val="Header"/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4109" w:rsidRPr="00366887" w14:paraId="58BF3C5B" w14:textId="77777777" w:rsidTr="009C3730">
        <w:trPr>
          <w:gridAfter w:val="1"/>
          <w:wAfter w:w="10" w:type="dxa"/>
          <w:cantSplit/>
        </w:trPr>
        <w:tc>
          <w:tcPr>
            <w:tcW w:w="3671" w:type="dxa"/>
            <w:tcBorders>
              <w:left w:val="single" w:sz="12" w:space="0" w:color="auto"/>
            </w:tcBorders>
          </w:tcPr>
          <w:p w14:paraId="65042D87" w14:textId="77777777" w:rsidR="00864109" w:rsidRPr="00366887" w:rsidRDefault="00864109" w:rsidP="00864109">
            <w:pPr>
              <w:pStyle w:val="Header"/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366887">
              <w:rPr>
                <w:rFonts w:ascii="Arial" w:hAnsi="Arial" w:cs="Arial"/>
                <w:sz w:val="20"/>
                <w:szCs w:val="20"/>
              </w:rPr>
              <w:t>Client Team</w:t>
            </w:r>
          </w:p>
        </w:tc>
        <w:tc>
          <w:tcPr>
            <w:tcW w:w="5315" w:type="dxa"/>
            <w:tcBorders>
              <w:right w:val="single" w:sz="12" w:space="0" w:color="auto"/>
            </w:tcBorders>
          </w:tcPr>
          <w:p w14:paraId="6C537513" w14:textId="77777777" w:rsidR="00864109" w:rsidRPr="00366887" w:rsidRDefault="00864109" w:rsidP="00864109">
            <w:pPr>
              <w:pStyle w:val="Header"/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4109" w:rsidRPr="00366887" w14:paraId="57C48969" w14:textId="77777777" w:rsidTr="00B2722B">
        <w:trPr>
          <w:gridAfter w:val="1"/>
          <w:wAfter w:w="10" w:type="dxa"/>
          <w:cantSplit/>
        </w:trPr>
        <w:tc>
          <w:tcPr>
            <w:tcW w:w="3671" w:type="dxa"/>
            <w:tcBorders>
              <w:left w:val="single" w:sz="12" w:space="0" w:color="auto"/>
              <w:bottom w:val="single" w:sz="4" w:space="0" w:color="auto"/>
            </w:tcBorders>
          </w:tcPr>
          <w:p w14:paraId="3B7B62F9" w14:textId="77777777" w:rsidR="00864109" w:rsidRPr="00366887" w:rsidRDefault="00864109" w:rsidP="00864109">
            <w:pPr>
              <w:pStyle w:val="Header"/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366887">
              <w:rPr>
                <w:rFonts w:ascii="Arial" w:hAnsi="Arial" w:cs="Arial"/>
                <w:sz w:val="20"/>
                <w:szCs w:val="20"/>
              </w:rPr>
              <w:t>Design Team</w:t>
            </w:r>
          </w:p>
        </w:tc>
        <w:tc>
          <w:tcPr>
            <w:tcW w:w="5315" w:type="dxa"/>
            <w:tcBorders>
              <w:bottom w:val="single" w:sz="4" w:space="0" w:color="auto"/>
              <w:right w:val="single" w:sz="12" w:space="0" w:color="auto"/>
            </w:tcBorders>
          </w:tcPr>
          <w:p w14:paraId="0790C43A" w14:textId="77777777" w:rsidR="00864109" w:rsidRPr="00366887" w:rsidRDefault="00864109" w:rsidP="00864109">
            <w:pPr>
              <w:pStyle w:val="Header"/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4109" w:rsidRPr="00366887" w14:paraId="555E4D60" w14:textId="77777777" w:rsidTr="00B2722B">
        <w:trPr>
          <w:gridAfter w:val="1"/>
          <w:wAfter w:w="10" w:type="dxa"/>
          <w:cantSplit/>
        </w:trPr>
        <w:tc>
          <w:tcPr>
            <w:tcW w:w="3671" w:type="dxa"/>
            <w:tcBorders>
              <w:left w:val="single" w:sz="12" w:space="0" w:color="auto"/>
              <w:bottom w:val="single" w:sz="12" w:space="0" w:color="auto"/>
            </w:tcBorders>
          </w:tcPr>
          <w:p w14:paraId="29D85EA8" w14:textId="77777777" w:rsidR="00864109" w:rsidRPr="00366887" w:rsidRDefault="00864109" w:rsidP="00864109">
            <w:pPr>
              <w:pStyle w:val="Header"/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366887">
              <w:rPr>
                <w:rFonts w:ascii="Arial" w:hAnsi="Arial" w:cs="Arial"/>
                <w:sz w:val="20"/>
                <w:szCs w:val="20"/>
              </w:rPr>
              <w:t>Construction Team</w:t>
            </w:r>
          </w:p>
        </w:tc>
        <w:tc>
          <w:tcPr>
            <w:tcW w:w="5315" w:type="dxa"/>
            <w:tcBorders>
              <w:bottom w:val="single" w:sz="12" w:space="0" w:color="auto"/>
              <w:right w:val="single" w:sz="12" w:space="0" w:color="auto"/>
            </w:tcBorders>
          </w:tcPr>
          <w:p w14:paraId="6CB420E1" w14:textId="77777777" w:rsidR="00864109" w:rsidRPr="00366887" w:rsidRDefault="00864109" w:rsidP="00864109">
            <w:pPr>
              <w:pStyle w:val="Header"/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6941" w:rsidRPr="00366887" w14:paraId="08E0E281" w14:textId="77777777" w:rsidTr="00B2722B">
        <w:trPr>
          <w:gridAfter w:val="1"/>
          <w:wAfter w:w="10" w:type="dxa"/>
          <w:cantSplit/>
        </w:trPr>
        <w:tc>
          <w:tcPr>
            <w:tcW w:w="36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1DCB3C9C" w14:textId="77777777" w:rsidR="00D46941" w:rsidRPr="00366887" w:rsidRDefault="00D46941" w:rsidP="00864109">
            <w:pPr>
              <w:pStyle w:val="Header"/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8E0F342" w14:textId="77777777" w:rsidR="00D46941" w:rsidRPr="00366887" w:rsidRDefault="00D46941" w:rsidP="00864109">
            <w:pPr>
              <w:pStyle w:val="Header"/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6941" w:rsidRPr="00366887" w14:paraId="2C111ED1" w14:textId="77777777" w:rsidTr="009C3730">
        <w:trPr>
          <w:gridAfter w:val="1"/>
          <w:wAfter w:w="10" w:type="dxa"/>
          <w:cantSplit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365E12D4" w14:textId="77777777" w:rsidR="00D46941" w:rsidRPr="00366887" w:rsidRDefault="00D46941" w:rsidP="00864109">
            <w:pPr>
              <w:pStyle w:val="Header"/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6887">
              <w:rPr>
                <w:rFonts w:ascii="Arial" w:hAnsi="Arial" w:cs="Arial"/>
                <w:b/>
                <w:sz w:val="20"/>
                <w:szCs w:val="20"/>
              </w:rPr>
              <w:t>Question 6: Do you have any further comments?</w:t>
            </w:r>
          </w:p>
        </w:tc>
        <w:tc>
          <w:tcPr>
            <w:tcW w:w="531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205300C" w14:textId="77777777" w:rsidR="00D46941" w:rsidRPr="00366887" w:rsidRDefault="00D46941" w:rsidP="00864109">
            <w:pPr>
              <w:pStyle w:val="Header"/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6887">
              <w:rPr>
                <w:rFonts w:ascii="Arial" w:hAnsi="Arial" w:cs="Arial"/>
                <w:b/>
                <w:sz w:val="20"/>
                <w:szCs w:val="20"/>
              </w:rPr>
              <w:t>Please add any additional comments below</w:t>
            </w:r>
          </w:p>
        </w:tc>
      </w:tr>
      <w:tr w:rsidR="00D46941" w:rsidRPr="00366887" w14:paraId="372B89EA" w14:textId="77777777" w:rsidTr="009C3730">
        <w:trPr>
          <w:gridAfter w:val="1"/>
          <w:wAfter w:w="10" w:type="dxa"/>
          <w:cantSplit/>
        </w:trPr>
        <w:tc>
          <w:tcPr>
            <w:tcW w:w="3671" w:type="dxa"/>
            <w:tcBorders>
              <w:left w:val="single" w:sz="12" w:space="0" w:color="auto"/>
              <w:bottom w:val="single" w:sz="12" w:space="0" w:color="auto"/>
            </w:tcBorders>
          </w:tcPr>
          <w:p w14:paraId="27D80554" w14:textId="77777777" w:rsidR="00D46941" w:rsidRPr="00366887" w:rsidRDefault="00D46941" w:rsidP="00864109">
            <w:pPr>
              <w:pStyle w:val="Header"/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5" w:type="dxa"/>
            <w:tcBorders>
              <w:bottom w:val="single" w:sz="12" w:space="0" w:color="auto"/>
              <w:right w:val="single" w:sz="12" w:space="0" w:color="auto"/>
            </w:tcBorders>
          </w:tcPr>
          <w:p w14:paraId="25513358" w14:textId="77777777" w:rsidR="00D46941" w:rsidRPr="00366887" w:rsidRDefault="00D46941" w:rsidP="00864109">
            <w:pPr>
              <w:pStyle w:val="Header"/>
              <w:spacing w:line="30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C56B2C6" w14:textId="77777777" w:rsidR="00E467AF" w:rsidRDefault="00E467AF" w:rsidP="00A156B1">
      <w:pPr>
        <w:pStyle w:val="Header"/>
        <w:spacing w:line="300" w:lineRule="auto"/>
        <w:rPr>
          <w:rFonts w:ascii="Arial" w:hAnsi="Arial" w:cs="Arial"/>
          <w:b/>
          <w:sz w:val="20"/>
          <w:szCs w:val="20"/>
        </w:rPr>
      </w:pPr>
    </w:p>
    <w:p w14:paraId="45150476" w14:textId="77777777" w:rsidR="00864109" w:rsidRDefault="00864109" w:rsidP="00A156B1">
      <w:pPr>
        <w:pStyle w:val="Header"/>
        <w:spacing w:line="300" w:lineRule="auto"/>
        <w:rPr>
          <w:rFonts w:ascii="Arial" w:hAnsi="Arial" w:cs="Arial"/>
          <w:b/>
          <w:sz w:val="20"/>
          <w:szCs w:val="20"/>
        </w:rPr>
      </w:pPr>
    </w:p>
    <w:p w14:paraId="5258F4FD" w14:textId="76D818F4" w:rsidR="00E467AF" w:rsidRDefault="00864109" w:rsidP="00A156B1">
      <w:pPr>
        <w:pStyle w:val="Header"/>
        <w:spacing w:line="300" w:lineRule="auto"/>
        <w:rPr>
          <w:rFonts w:ascii="Arial" w:hAnsi="Arial" w:cs="Arial"/>
          <w:sz w:val="20"/>
          <w:szCs w:val="20"/>
        </w:rPr>
      </w:pPr>
      <w:r w:rsidRPr="00C9421D">
        <w:rPr>
          <w:rFonts w:ascii="Arial" w:hAnsi="Arial" w:cs="Arial"/>
          <w:sz w:val="20"/>
          <w:szCs w:val="20"/>
        </w:rPr>
        <w:t xml:space="preserve">The </w:t>
      </w:r>
      <w:r w:rsidR="00C9320D">
        <w:rPr>
          <w:rFonts w:ascii="Arial" w:hAnsi="Arial" w:cs="Arial"/>
          <w:sz w:val="20"/>
          <w:szCs w:val="20"/>
        </w:rPr>
        <w:t xml:space="preserve">draft </w:t>
      </w:r>
      <w:r w:rsidRPr="00C9421D">
        <w:rPr>
          <w:rFonts w:ascii="Arial" w:hAnsi="Arial" w:cs="Arial"/>
          <w:sz w:val="20"/>
          <w:szCs w:val="20"/>
        </w:rPr>
        <w:t xml:space="preserve">list of fire safety deliverables by role relates to the </w:t>
      </w:r>
      <w:r w:rsidR="00735AA6">
        <w:rPr>
          <w:rFonts w:ascii="Arial" w:hAnsi="Arial" w:cs="Arial"/>
          <w:sz w:val="20"/>
          <w:szCs w:val="20"/>
        </w:rPr>
        <w:t>coloured</w:t>
      </w:r>
      <w:r w:rsidR="00735AA6" w:rsidRPr="00C9421D">
        <w:rPr>
          <w:rFonts w:ascii="Arial" w:hAnsi="Arial" w:cs="Arial"/>
          <w:sz w:val="20"/>
          <w:szCs w:val="20"/>
        </w:rPr>
        <w:t xml:space="preserve"> </w:t>
      </w:r>
      <w:r w:rsidRPr="00C9421D">
        <w:rPr>
          <w:rFonts w:ascii="Arial" w:hAnsi="Arial" w:cs="Arial"/>
          <w:sz w:val="20"/>
          <w:szCs w:val="20"/>
        </w:rPr>
        <w:t>boxes in the proposed Plan of Work for Fire safe</w:t>
      </w:r>
      <w:r w:rsidR="00C9421D" w:rsidRPr="00C9421D">
        <w:rPr>
          <w:rFonts w:ascii="Arial" w:hAnsi="Arial" w:cs="Arial"/>
          <w:sz w:val="20"/>
          <w:szCs w:val="20"/>
        </w:rPr>
        <w:t xml:space="preserve">ty. The RIBA recognises that this list is </w:t>
      </w:r>
      <w:r w:rsidR="00735AA6" w:rsidRPr="00735AA6">
        <w:rPr>
          <w:rFonts w:ascii="Arial" w:hAnsi="Arial" w:cs="Arial"/>
          <w:sz w:val="20"/>
          <w:szCs w:val="20"/>
        </w:rPr>
        <w:t>not exhaustive, nor complete;</w:t>
      </w:r>
      <w:r w:rsidR="00C9421D" w:rsidRPr="00C9421D">
        <w:rPr>
          <w:rFonts w:ascii="Arial" w:hAnsi="Arial" w:cs="Arial"/>
          <w:sz w:val="20"/>
          <w:szCs w:val="20"/>
        </w:rPr>
        <w:t xml:space="preserve"> we need your </w:t>
      </w:r>
      <w:r w:rsidR="00735AA6">
        <w:rPr>
          <w:rFonts w:ascii="Arial" w:hAnsi="Arial" w:cs="Arial"/>
          <w:sz w:val="20"/>
          <w:szCs w:val="20"/>
        </w:rPr>
        <w:t xml:space="preserve">input </w:t>
      </w:r>
      <w:r w:rsidR="00C9421D" w:rsidRPr="00C9421D">
        <w:rPr>
          <w:rFonts w:ascii="Arial" w:hAnsi="Arial" w:cs="Arial"/>
          <w:sz w:val="20"/>
          <w:szCs w:val="20"/>
        </w:rPr>
        <w:t>to ensure this list becomes useful to the construction industry.</w:t>
      </w:r>
      <w:r w:rsidR="00C9421D">
        <w:rPr>
          <w:rFonts w:ascii="Arial" w:hAnsi="Arial" w:cs="Arial"/>
          <w:sz w:val="20"/>
          <w:szCs w:val="20"/>
        </w:rPr>
        <w:t xml:space="preserve"> When making amendments, please add text wherever you think it is needed, particularly regarding your role within the industry.</w:t>
      </w:r>
      <w:r w:rsidR="00F63E2F">
        <w:rPr>
          <w:rFonts w:ascii="Arial" w:hAnsi="Arial" w:cs="Arial"/>
          <w:sz w:val="20"/>
          <w:szCs w:val="20"/>
        </w:rPr>
        <w:t xml:space="preserve"> </w:t>
      </w:r>
    </w:p>
    <w:p w14:paraId="39BB6ABF" w14:textId="77777777" w:rsidR="00F63E2F" w:rsidRDefault="00F63E2F" w:rsidP="00A156B1">
      <w:pPr>
        <w:pStyle w:val="Header"/>
        <w:spacing w:line="300" w:lineRule="auto"/>
        <w:rPr>
          <w:rFonts w:ascii="Arial" w:hAnsi="Arial" w:cs="Arial"/>
          <w:sz w:val="20"/>
          <w:szCs w:val="20"/>
        </w:rPr>
      </w:pPr>
    </w:p>
    <w:p w14:paraId="65FAFD3F" w14:textId="77777777" w:rsidR="00F63E2F" w:rsidRPr="00735AA6" w:rsidRDefault="00F63E2F" w:rsidP="00A156B1">
      <w:pPr>
        <w:pStyle w:val="Header"/>
        <w:spacing w:line="300" w:lineRule="auto"/>
        <w:rPr>
          <w:rFonts w:ascii="Arial" w:hAnsi="Arial" w:cs="Arial"/>
          <w:sz w:val="20"/>
          <w:szCs w:val="20"/>
        </w:rPr>
      </w:pPr>
      <w:r w:rsidRPr="00735AA6">
        <w:rPr>
          <w:rFonts w:ascii="Arial" w:hAnsi="Arial" w:cs="Arial"/>
          <w:sz w:val="20"/>
          <w:szCs w:val="20"/>
        </w:rPr>
        <w:t>Please use tracked changes or a different colour if amend</w:t>
      </w:r>
      <w:r w:rsidR="005C5953" w:rsidRPr="00735AA6">
        <w:rPr>
          <w:rFonts w:ascii="Arial" w:hAnsi="Arial" w:cs="Arial"/>
          <w:sz w:val="20"/>
          <w:szCs w:val="20"/>
        </w:rPr>
        <w:t>ing</w:t>
      </w:r>
      <w:r w:rsidRPr="00735AA6">
        <w:rPr>
          <w:rFonts w:ascii="Arial" w:hAnsi="Arial" w:cs="Arial"/>
          <w:sz w:val="20"/>
          <w:szCs w:val="20"/>
        </w:rPr>
        <w:t xml:space="preserve"> the list below.</w:t>
      </w:r>
    </w:p>
    <w:p w14:paraId="68D24E40" w14:textId="77777777" w:rsidR="00A156B1" w:rsidRPr="00A156B1" w:rsidRDefault="00A156B1" w:rsidP="00A156B1">
      <w:pPr>
        <w:pStyle w:val="Header"/>
        <w:spacing w:line="30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50"/>
        <w:gridCol w:w="2202"/>
        <w:gridCol w:w="5744"/>
      </w:tblGrid>
      <w:tr w:rsidR="00A03ADD" w14:paraId="45C6F514" w14:textId="77777777" w:rsidTr="00C9421D">
        <w:trPr>
          <w:cantSplit/>
          <w:tblHeader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710CA75" w14:textId="77777777" w:rsidR="00A03ADD" w:rsidRDefault="00A03ADD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</w:t>
            </w:r>
          </w:p>
          <w:p w14:paraId="0A33E936" w14:textId="77777777" w:rsidR="00A03ADD" w:rsidRDefault="00A03ADD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4867604" w14:textId="77777777" w:rsidR="00A03ADD" w:rsidRDefault="00A03ADD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Role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56A302D" w14:textId="77777777" w:rsidR="00A03ADD" w:rsidRDefault="00C9320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Draft </w:t>
            </w:r>
            <w:r w:rsidR="00AC7CE5">
              <w:rPr>
                <w:rFonts w:ascii="Arial" w:hAnsi="Arial" w:cs="Arial"/>
                <w:b/>
                <w:sz w:val="20"/>
                <w:szCs w:val="20"/>
              </w:rPr>
              <w:t xml:space="preserve">Fire Safety </w:t>
            </w:r>
            <w:r w:rsidR="00A03ADD">
              <w:rPr>
                <w:rFonts w:ascii="Arial" w:hAnsi="Arial" w:cs="Arial"/>
                <w:b/>
                <w:sz w:val="20"/>
                <w:szCs w:val="20"/>
              </w:rPr>
              <w:t>Deliverables</w:t>
            </w:r>
          </w:p>
        </w:tc>
      </w:tr>
      <w:tr w:rsidR="00A03ADD" w14:paraId="680200FB" w14:textId="77777777" w:rsidTr="00C9421D">
        <w:trPr>
          <w:cantSplit/>
        </w:trPr>
        <w:tc>
          <w:tcPr>
            <w:tcW w:w="90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89B33"/>
          </w:tcPr>
          <w:p w14:paraId="7CB4EC16" w14:textId="77777777" w:rsidR="00A03ADD" w:rsidRDefault="00A03ADD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Stage 0</w:t>
            </w:r>
          </w:p>
          <w:p w14:paraId="43D1F071" w14:textId="77777777" w:rsidR="00A03ADD" w:rsidRDefault="00A03ADD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3ADD" w14:paraId="0F6F18B1" w14:textId="77777777" w:rsidTr="00C9421D">
        <w:trPr>
          <w:cantSplit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C8689" w14:textId="77777777" w:rsidR="00A03ADD" w:rsidRDefault="00A03ADD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HSE0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1F815" w14:textId="77777777" w:rsidR="00A03ADD" w:rsidRDefault="00A03AD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and Safety Executive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C70DF4" w14:textId="77777777" w:rsidR="00A03ADD" w:rsidRDefault="00A03AD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ADD" w14:paraId="6BBD9DFA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09FB" w14:textId="77777777" w:rsidR="00A03ADD" w:rsidRDefault="00A03ADD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LPA0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A731" w14:textId="77777777" w:rsidR="00A03ADD" w:rsidRDefault="00A03AD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 Planning Authority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84E7CE" w14:textId="77777777" w:rsidR="00A03ADD" w:rsidRDefault="00A03AD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ADD" w14:paraId="4BEE6DAC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7F59" w14:textId="77777777" w:rsidR="00A03ADD" w:rsidRDefault="00A03ADD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BCB0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C592B" w14:textId="77777777" w:rsidR="00A03ADD" w:rsidRDefault="00A03AD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Building Control Body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B58650" w14:textId="77777777" w:rsidR="00A03ADD" w:rsidRDefault="00A03AD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ADD" w14:paraId="4722F3E6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4F24BAF" w14:textId="77777777" w:rsidR="00A03ADD" w:rsidRDefault="00A03ADD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FRA0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E4E3724" w14:textId="77777777" w:rsidR="00A03ADD" w:rsidRDefault="00A03AD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 and Rescue Authority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A62D42" w14:textId="77777777" w:rsidR="00A03ADD" w:rsidRDefault="00A03AD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ADD" w14:paraId="2B39E100" w14:textId="77777777" w:rsidTr="00C9421D">
        <w:trPr>
          <w:cantSplit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F39DDE" w14:textId="77777777" w:rsidR="00A03ADD" w:rsidRDefault="00A03ADD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CBO0</w:t>
            </w:r>
          </w:p>
          <w:p w14:paraId="76FC02EB" w14:textId="77777777" w:rsidR="00A03ADD" w:rsidRDefault="00A03ADD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08F732" w14:textId="77777777" w:rsidR="00A03ADD" w:rsidRDefault="00A03AD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/ Building Owner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14:paraId="1BFFFC87" w14:textId="77777777" w:rsidR="00A03ADD" w:rsidRDefault="00A03AD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Strategic definition and appraisal, comprising of:</w:t>
            </w:r>
          </w:p>
          <w:p w14:paraId="468785D5" w14:textId="77777777" w:rsidR="00A03ADD" w:rsidRDefault="00292D03" w:rsidP="00AE482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Business case</w:t>
            </w:r>
          </w:p>
          <w:p w14:paraId="58261E75" w14:textId="77777777" w:rsidR="00A03ADD" w:rsidRDefault="00292D03" w:rsidP="00AE482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Strategic brief</w:t>
            </w:r>
          </w:p>
          <w:p w14:paraId="496B65CA" w14:textId="77777777" w:rsidR="00A03ADD" w:rsidRDefault="00830DFF" w:rsidP="00AE482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Core project requirements</w:t>
            </w:r>
          </w:p>
          <w:p w14:paraId="382CD6D1" w14:textId="77777777" w:rsidR="00A03ADD" w:rsidRDefault="00A03ADD" w:rsidP="00AE4821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Programme</w:t>
            </w:r>
          </w:p>
        </w:tc>
      </w:tr>
      <w:tr w:rsidR="00A03ADD" w14:paraId="2AA7958B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8501" w14:textId="77777777" w:rsidR="00A03ADD" w:rsidRDefault="00A03ADD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668E" w14:textId="77777777" w:rsidR="00A03ADD" w:rsidRDefault="00A03AD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Users / Residents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9B44B4" w14:textId="77777777" w:rsidR="00A03ADD" w:rsidRDefault="00A03AD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ADD" w14:paraId="59632258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0BB67" w14:textId="77777777" w:rsidR="00A03ADD" w:rsidRDefault="00A03ADD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FM0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24A50" w14:textId="77777777" w:rsidR="00A03ADD" w:rsidRDefault="00A03AD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Facilities Manager / Building Safety Manager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A9CE7B" w14:textId="77777777" w:rsidR="00A03ADD" w:rsidRDefault="00A03AD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ADD" w14:paraId="71530BEA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65C1" w14:textId="77777777" w:rsidR="00A03ADD" w:rsidRDefault="00A03ADD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18A83" w14:textId="77777777" w:rsidR="00A03ADD" w:rsidRDefault="00A03AD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Lead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9B7E90" w14:textId="77777777" w:rsidR="00A03ADD" w:rsidRDefault="00A03AD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ADD" w14:paraId="66803847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F34A" w14:textId="77777777" w:rsidR="00A03ADD" w:rsidRDefault="00A03ADD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2B49" w14:textId="77777777" w:rsidR="00A03ADD" w:rsidRDefault="00A03AD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Insurer / Warranty Provider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9F5B58" w14:textId="77777777" w:rsidR="00A03ADD" w:rsidRDefault="00A03AD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73C6" w14:paraId="25717FE0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FBD8A1" w14:textId="77777777" w:rsidR="008A73C6" w:rsidRDefault="008A73C6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CW0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B27459" w14:textId="77777777" w:rsidR="008A73C6" w:rsidRDefault="008A73C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 of Works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266EB2" w14:textId="77777777" w:rsidR="008A73C6" w:rsidRDefault="008A73C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ADD" w14:paraId="6DF8B69E" w14:textId="77777777" w:rsidTr="00C9421D">
        <w:trPr>
          <w:cantSplit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8CB8" w14:textId="77777777" w:rsidR="00A03ADD" w:rsidRDefault="00A03ADD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PD0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A283D" w14:textId="77777777" w:rsidR="00A03ADD" w:rsidRDefault="00A03AD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Principal Designer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668B3E" w14:textId="77777777" w:rsidR="00A03ADD" w:rsidRDefault="00A03AD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ADD" w14:paraId="59ED9837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2B738" w14:textId="77777777" w:rsidR="00A03ADD" w:rsidRDefault="00A03ADD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BC7DF" w14:textId="77777777" w:rsidR="00A03ADD" w:rsidRDefault="00A03AD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Architect / Architectural Designer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EF787A" w14:textId="77777777" w:rsidR="00A03ADD" w:rsidRDefault="00A03AD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ADD" w14:paraId="2852AF05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56328" w14:textId="77777777" w:rsidR="00A03ADD" w:rsidRDefault="00A03ADD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99B99" w14:textId="77777777" w:rsidR="00A03ADD" w:rsidRDefault="00A03AD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Structural Engineer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02FA8C" w14:textId="77777777" w:rsidR="00A03ADD" w:rsidRDefault="00A03AD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ADD" w14:paraId="1901FC0C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11B5A" w14:textId="77777777" w:rsidR="00A03ADD" w:rsidRDefault="00A03ADD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BS0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F894" w14:textId="77777777" w:rsidR="00A03ADD" w:rsidRDefault="00A03AD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Building Services Engineer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17180A" w14:textId="77777777" w:rsidR="00A03ADD" w:rsidRDefault="00A03AD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ADD" w14:paraId="3BFE85D2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C2F059D" w14:textId="77777777" w:rsidR="00A03ADD" w:rsidRDefault="00A03ADD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2F74D26" w14:textId="77777777" w:rsidR="00A03ADD" w:rsidRDefault="00A03AD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Specialist Consultants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457810C" w14:textId="77777777" w:rsidR="00A03ADD" w:rsidRDefault="00A03AD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ADD" w14:paraId="31C46240" w14:textId="77777777" w:rsidTr="00C9421D">
        <w:trPr>
          <w:cantSplit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A8AD" w14:textId="77777777" w:rsidR="00A03ADD" w:rsidRDefault="00A03ADD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PC0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B117" w14:textId="77777777" w:rsidR="00A03ADD" w:rsidRDefault="004B74E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Principal</w:t>
            </w:r>
            <w:r w:rsidR="00A03ADD">
              <w:rPr>
                <w:rFonts w:ascii="Arial" w:hAnsi="Arial" w:cs="Arial"/>
                <w:sz w:val="20"/>
                <w:szCs w:val="20"/>
              </w:rPr>
              <w:t xml:space="preserve"> Contractor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1D9AB1" w14:textId="77777777" w:rsidR="00A03ADD" w:rsidRDefault="00A03AD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ADD" w14:paraId="063CBA80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04F2" w14:textId="77777777" w:rsidR="00A03ADD" w:rsidRDefault="00A03ADD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MEPHC0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8DA1" w14:textId="77777777" w:rsidR="00A03ADD" w:rsidRDefault="00A03AD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MEPH Contractor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F251E6" w14:textId="77777777" w:rsidR="00A03ADD" w:rsidRDefault="00A03AD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ADD" w14:paraId="184ACD60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8116" w14:textId="77777777" w:rsidR="00A03ADD" w:rsidRDefault="00A03ADD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SUBC0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18DC" w14:textId="77777777" w:rsidR="001430F3" w:rsidRDefault="00A03AD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Specialist </w:t>
            </w:r>
          </w:p>
          <w:p w14:paraId="67DA9107" w14:textId="77777777" w:rsidR="00A03ADD" w:rsidRDefault="00A03AD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Sub-Contractors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FAA2F8" w14:textId="77777777" w:rsidR="00A03ADD" w:rsidRDefault="00A03AD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ADD" w14:paraId="7944BB45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8B5A815" w14:textId="77777777" w:rsidR="00A03ADD" w:rsidRDefault="00A03ADD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FDD6B1" w14:textId="77777777" w:rsidR="00A03ADD" w:rsidRDefault="00A03AD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4220C76" w14:textId="77777777" w:rsidR="00A03ADD" w:rsidRDefault="00A03AD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ADD" w14:paraId="648BBAE0" w14:textId="77777777" w:rsidTr="00C9421D">
        <w:trPr>
          <w:cantSplit/>
        </w:trPr>
        <w:tc>
          <w:tcPr>
            <w:tcW w:w="90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A2C7"/>
          </w:tcPr>
          <w:p w14:paraId="5CD12CF1" w14:textId="77777777" w:rsidR="00A03ADD" w:rsidRDefault="00A03ADD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Stage 1</w:t>
            </w:r>
          </w:p>
          <w:p w14:paraId="5FB60286" w14:textId="77777777" w:rsidR="00A03ADD" w:rsidRDefault="00A03ADD" w:rsidP="00734BD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3A3" w14:paraId="0A3483B0" w14:textId="77777777" w:rsidTr="00C9421D">
        <w:trPr>
          <w:cantSplit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8D084D" w14:textId="77777777" w:rsidR="00F053A3" w:rsidRDefault="00F053A3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HSE1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6583" w14:textId="77777777" w:rsidR="00F053A3" w:rsidRDefault="00F053A3" w:rsidP="00F053A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and Safety Executive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372FE0" w14:textId="77777777" w:rsidR="00F053A3" w:rsidRDefault="00F053A3" w:rsidP="00F053A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3A3" w14:paraId="0234E48A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ACAC37" w14:textId="77777777" w:rsidR="00F053A3" w:rsidRDefault="00F053A3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LPA1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7313" w14:textId="77777777" w:rsidR="00F053A3" w:rsidRDefault="00F053A3" w:rsidP="00F053A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 Planning Authority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E6897B" w14:textId="77777777" w:rsidR="00F053A3" w:rsidRDefault="00F053A3" w:rsidP="00F053A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3A3" w14:paraId="239B8C8E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304618" w14:textId="77777777" w:rsidR="00F053A3" w:rsidRDefault="00F053A3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BCB1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D6E5" w14:textId="77777777" w:rsidR="00F053A3" w:rsidRDefault="00F053A3" w:rsidP="00F053A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Building Control Body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29E74F" w14:textId="77777777" w:rsidR="00F053A3" w:rsidRDefault="00F053A3" w:rsidP="00F053A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3A3" w14:paraId="468A8E90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16BE8AC" w14:textId="77777777" w:rsidR="00F053A3" w:rsidRDefault="00F053A3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FRA1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C9D418" w14:textId="77777777" w:rsidR="00F053A3" w:rsidRDefault="00F053A3" w:rsidP="00F053A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 and Rescue Authority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0DA6CBE" w14:textId="77777777" w:rsidR="00F053A3" w:rsidRDefault="00F053A3" w:rsidP="00900AC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3A3" w14:paraId="401A9537" w14:textId="77777777" w:rsidTr="00C9421D">
        <w:trPr>
          <w:cantSplit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8C0679" w14:textId="77777777" w:rsidR="00F053A3" w:rsidRDefault="00F053A3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CBO1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E139D5" w14:textId="77777777" w:rsidR="00F053A3" w:rsidRDefault="00F053A3" w:rsidP="00F053A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/ Building Owner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5746D1C" w14:textId="77777777" w:rsidR="00F053A3" w:rsidRDefault="00F053A3" w:rsidP="00900A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information relevant to the delivery of the project:</w:t>
            </w:r>
          </w:p>
          <w:p w14:paraId="5E8A7EA5" w14:textId="77777777" w:rsidR="00F053A3" w:rsidRDefault="00EE1F20" w:rsidP="00900AC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  <w:r w:rsidR="00F053A3">
              <w:rPr>
                <w:rFonts w:ascii="Arial" w:hAnsi="Arial" w:cs="Arial"/>
                <w:sz w:val="20"/>
              </w:rPr>
              <w:t>riefing</w:t>
            </w:r>
            <w:r>
              <w:rPr>
                <w:rFonts w:ascii="Arial" w:hAnsi="Arial" w:cs="Arial"/>
                <w:sz w:val="20"/>
              </w:rPr>
              <w:t xml:space="preserve"> document (accommodation / spatial requirements, use, b</w:t>
            </w:r>
            <w:r w:rsidR="00F053A3">
              <w:rPr>
                <w:rFonts w:ascii="Arial" w:hAnsi="Arial" w:cs="Arial"/>
                <w:sz w:val="20"/>
              </w:rPr>
              <w:t>udget etc)</w:t>
            </w:r>
          </w:p>
          <w:p w14:paraId="022977FB" w14:textId="77777777" w:rsidR="00900AC8" w:rsidRDefault="00EE1F20" w:rsidP="001F2EF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land ownership documents (easements, rights of way, w</w:t>
            </w:r>
            <w:r w:rsidR="00F053A3" w:rsidRPr="00760A66">
              <w:rPr>
                <w:rFonts w:ascii="Arial" w:hAnsi="Arial" w:cs="Arial"/>
                <w:sz w:val="20"/>
              </w:rPr>
              <w:t>ayleaves etc)</w:t>
            </w:r>
          </w:p>
          <w:p w14:paraId="0BEC8B37" w14:textId="77777777" w:rsidR="00AC7CE5" w:rsidRDefault="00EE1F20" w:rsidP="001F2EF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existing fire s</w:t>
            </w:r>
            <w:r w:rsidR="00AC7CE5">
              <w:rPr>
                <w:rFonts w:ascii="Arial" w:hAnsi="Arial" w:cs="Arial"/>
                <w:sz w:val="20"/>
              </w:rPr>
              <w:t>trategy</w:t>
            </w:r>
            <w:r w:rsidR="00107FCC">
              <w:rPr>
                <w:rFonts w:ascii="Arial" w:hAnsi="Arial" w:cs="Arial"/>
                <w:sz w:val="20"/>
              </w:rPr>
              <w:t xml:space="preserve"> (</w:t>
            </w:r>
            <w:r w:rsidR="00AC7CE5">
              <w:rPr>
                <w:rFonts w:ascii="Arial" w:hAnsi="Arial" w:cs="Arial"/>
                <w:sz w:val="20"/>
              </w:rPr>
              <w:t>refurbishments</w:t>
            </w:r>
            <w:r w:rsidR="00107FCC">
              <w:rPr>
                <w:rFonts w:ascii="Arial" w:hAnsi="Arial" w:cs="Arial"/>
                <w:sz w:val="20"/>
              </w:rPr>
              <w:t>)</w:t>
            </w:r>
          </w:p>
          <w:p w14:paraId="0CA564D9" w14:textId="77777777" w:rsidR="00AC7CE5" w:rsidRPr="001F2EF8" w:rsidRDefault="00EE1F20" w:rsidP="001F2EF8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</w:t>
            </w:r>
            <w:r w:rsidR="00AC7CE5">
              <w:rPr>
                <w:rFonts w:ascii="Arial" w:hAnsi="Arial" w:cs="Arial"/>
                <w:sz w:val="20"/>
              </w:rPr>
              <w:t xml:space="preserve">ire </w:t>
            </w:r>
            <w:r w:rsidR="00107FCC">
              <w:rPr>
                <w:rFonts w:ascii="Arial" w:hAnsi="Arial" w:cs="Arial"/>
                <w:sz w:val="20"/>
              </w:rPr>
              <w:t xml:space="preserve">safety </w:t>
            </w:r>
            <w:r w:rsidR="00AC7CE5">
              <w:rPr>
                <w:rFonts w:ascii="Arial" w:hAnsi="Arial" w:cs="Arial"/>
                <w:sz w:val="20"/>
              </w:rPr>
              <w:t>management expectations</w:t>
            </w:r>
          </w:p>
        </w:tc>
      </w:tr>
      <w:tr w:rsidR="00F053A3" w14:paraId="218CC13F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DB38FF" w14:textId="77777777" w:rsidR="00F053A3" w:rsidRDefault="00F053A3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2675AA" w14:textId="77777777" w:rsidR="00F053A3" w:rsidRDefault="00F053A3" w:rsidP="00F053A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Users / Residents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57CCB3B" w14:textId="77777777" w:rsidR="00B129C6" w:rsidRDefault="00F94B96" w:rsidP="00B129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Feedback on </w:t>
            </w:r>
            <w:r w:rsidR="006776F2">
              <w:rPr>
                <w:rFonts w:ascii="Arial" w:hAnsi="Arial" w:cs="Arial"/>
                <w:sz w:val="20"/>
                <w:szCs w:val="20"/>
              </w:rPr>
              <w:t>use</w:t>
            </w:r>
            <w:r>
              <w:rPr>
                <w:rFonts w:ascii="Arial" w:hAnsi="Arial" w:cs="Arial"/>
                <w:sz w:val="20"/>
                <w:szCs w:val="20"/>
              </w:rPr>
              <w:t xml:space="preserve"> of current </w:t>
            </w:r>
            <w:r w:rsidR="00B129C6">
              <w:rPr>
                <w:rFonts w:ascii="Arial" w:hAnsi="Arial" w:cs="Arial"/>
                <w:sz w:val="20"/>
                <w:szCs w:val="20"/>
              </w:rPr>
              <w:t xml:space="preserve">building </w:t>
            </w:r>
            <w:r>
              <w:rPr>
                <w:rFonts w:ascii="Arial" w:hAnsi="Arial" w:cs="Arial"/>
                <w:sz w:val="20"/>
                <w:szCs w:val="20"/>
              </w:rPr>
              <w:t>or as focus group of potential futu</w:t>
            </w:r>
            <w:r w:rsidR="00B129C6">
              <w:rPr>
                <w:rFonts w:ascii="Arial" w:hAnsi="Arial" w:cs="Arial"/>
                <w:sz w:val="20"/>
                <w:szCs w:val="20"/>
              </w:rPr>
              <w:t>re users:</w:t>
            </w:r>
          </w:p>
          <w:p w14:paraId="7F8D736B" w14:textId="77777777" w:rsidR="00900AC8" w:rsidRPr="00B129C6" w:rsidRDefault="00EE1F20" w:rsidP="00D44A10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B129C6" w:rsidRPr="00B129C6">
              <w:rPr>
                <w:rFonts w:ascii="Arial" w:hAnsi="Arial" w:cs="Arial"/>
                <w:sz w:val="20"/>
              </w:rPr>
              <w:t>ccess r</w:t>
            </w:r>
            <w:r w:rsidR="00760A66" w:rsidRPr="00B129C6">
              <w:rPr>
                <w:rFonts w:ascii="Arial" w:hAnsi="Arial" w:cs="Arial"/>
                <w:sz w:val="20"/>
              </w:rPr>
              <w:t>equirements</w:t>
            </w:r>
          </w:p>
          <w:p w14:paraId="7091B9AB" w14:textId="433F2416" w:rsidR="00B129C6" w:rsidRPr="00B129C6" w:rsidRDefault="00EE1F20" w:rsidP="00D44A10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="0082311C">
              <w:rPr>
                <w:rFonts w:ascii="Arial" w:hAnsi="Arial" w:cs="Arial"/>
                <w:sz w:val="20"/>
              </w:rPr>
              <w:t>se</w:t>
            </w:r>
            <w:r w:rsidR="00DF64C1">
              <w:rPr>
                <w:rFonts w:ascii="Arial" w:hAnsi="Arial" w:cs="Arial"/>
                <w:sz w:val="20"/>
              </w:rPr>
              <w:t>r</w:t>
            </w:r>
            <w:r w:rsidR="0082311C">
              <w:rPr>
                <w:rFonts w:ascii="Arial" w:hAnsi="Arial" w:cs="Arial"/>
                <w:sz w:val="20"/>
              </w:rPr>
              <w:t xml:space="preserve"> feedback (b</w:t>
            </w:r>
            <w:r w:rsidR="00B129C6" w:rsidRPr="00B129C6">
              <w:rPr>
                <w:rFonts w:ascii="Arial" w:hAnsi="Arial" w:cs="Arial"/>
                <w:sz w:val="20"/>
              </w:rPr>
              <w:t>ehaviour</w:t>
            </w:r>
            <w:r w:rsidR="0082311C">
              <w:rPr>
                <w:rFonts w:ascii="Arial" w:hAnsi="Arial" w:cs="Arial"/>
                <w:sz w:val="20"/>
              </w:rPr>
              <w:t>)</w:t>
            </w:r>
          </w:p>
        </w:tc>
      </w:tr>
      <w:tr w:rsidR="00F053A3" w14:paraId="6ECA532D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DE458F" w14:textId="77777777" w:rsidR="00F053A3" w:rsidRDefault="00F053A3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FM1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1F5736" w14:textId="77777777" w:rsidR="00F053A3" w:rsidRDefault="00F053A3" w:rsidP="00F053A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Facilities Manager / Building Safety Manager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661B1C5" w14:textId="77777777" w:rsidR="00760A66" w:rsidRDefault="00F94B96" w:rsidP="00900A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760A66">
              <w:rPr>
                <w:rFonts w:ascii="Arial" w:hAnsi="Arial" w:cs="Arial"/>
                <w:sz w:val="20"/>
                <w:szCs w:val="20"/>
              </w:rPr>
              <w:t xml:space="preserve">se and maintenance </w:t>
            </w:r>
            <w:r>
              <w:rPr>
                <w:rFonts w:ascii="Arial" w:hAnsi="Arial" w:cs="Arial"/>
                <w:sz w:val="20"/>
                <w:szCs w:val="20"/>
              </w:rPr>
              <w:t xml:space="preserve">requirements </w:t>
            </w:r>
            <w:r w:rsidR="00760A66">
              <w:rPr>
                <w:rFonts w:ascii="Arial" w:hAnsi="Arial" w:cs="Arial"/>
                <w:sz w:val="20"/>
                <w:szCs w:val="20"/>
              </w:rPr>
              <w:t>of the project:</w:t>
            </w:r>
          </w:p>
          <w:p w14:paraId="5CEDB5D8" w14:textId="5B422D6B" w:rsidR="00760A66" w:rsidRDefault="00EE1F20" w:rsidP="00D44A10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="00760A66">
              <w:rPr>
                <w:rFonts w:ascii="Arial" w:hAnsi="Arial" w:cs="Arial"/>
                <w:sz w:val="20"/>
              </w:rPr>
              <w:t xml:space="preserve">aintenance </w:t>
            </w:r>
            <w:r w:rsidR="00DF64C1">
              <w:rPr>
                <w:rFonts w:ascii="Arial" w:hAnsi="Arial" w:cs="Arial"/>
                <w:sz w:val="20"/>
              </w:rPr>
              <w:t>p</w:t>
            </w:r>
            <w:r w:rsidR="00760A66">
              <w:rPr>
                <w:rFonts w:ascii="Arial" w:hAnsi="Arial" w:cs="Arial"/>
                <w:sz w:val="20"/>
              </w:rPr>
              <w:t>references</w:t>
            </w:r>
          </w:p>
          <w:p w14:paraId="26661329" w14:textId="14D5478D" w:rsidR="00900AC8" w:rsidRDefault="00EE1F20" w:rsidP="00D44A10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="00760A66" w:rsidRPr="00760A66">
              <w:rPr>
                <w:rFonts w:ascii="Arial" w:hAnsi="Arial" w:cs="Arial"/>
                <w:sz w:val="20"/>
              </w:rPr>
              <w:t xml:space="preserve">ontrol and </w:t>
            </w:r>
            <w:r w:rsidR="00DF64C1">
              <w:rPr>
                <w:rFonts w:ascii="Arial" w:hAnsi="Arial" w:cs="Arial"/>
                <w:sz w:val="20"/>
              </w:rPr>
              <w:t>m</w:t>
            </w:r>
            <w:r w:rsidR="00760A66" w:rsidRPr="00760A66">
              <w:rPr>
                <w:rFonts w:ascii="Arial" w:hAnsi="Arial" w:cs="Arial"/>
                <w:sz w:val="20"/>
              </w:rPr>
              <w:t>anagement</w:t>
            </w:r>
          </w:p>
          <w:p w14:paraId="34F9D0C1" w14:textId="77777777" w:rsidR="00AC7CE5" w:rsidRPr="001F2EF8" w:rsidRDefault="00EE1F20" w:rsidP="00D44A10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="00107FCC">
              <w:rPr>
                <w:rFonts w:ascii="Arial" w:hAnsi="Arial" w:cs="Arial"/>
                <w:sz w:val="20"/>
              </w:rPr>
              <w:t>xisting f</w:t>
            </w:r>
            <w:r w:rsidR="00AC7CE5">
              <w:rPr>
                <w:rFonts w:ascii="Arial" w:hAnsi="Arial" w:cs="Arial"/>
                <w:sz w:val="20"/>
              </w:rPr>
              <w:t xml:space="preserve">ire </w:t>
            </w:r>
            <w:r w:rsidR="00107FCC">
              <w:rPr>
                <w:rFonts w:ascii="Arial" w:hAnsi="Arial" w:cs="Arial"/>
                <w:sz w:val="20"/>
              </w:rPr>
              <w:t>s</w:t>
            </w:r>
            <w:r w:rsidR="00AC7CE5">
              <w:rPr>
                <w:rFonts w:ascii="Arial" w:hAnsi="Arial" w:cs="Arial"/>
                <w:sz w:val="20"/>
              </w:rPr>
              <w:t xml:space="preserve">trategy or </w:t>
            </w:r>
            <w:r w:rsidR="00107FCC">
              <w:rPr>
                <w:rFonts w:ascii="Arial" w:hAnsi="Arial" w:cs="Arial"/>
                <w:sz w:val="20"/>
              </w:rPr>
              <w:t xml:space="preserve">initial </w:t>
            </w:r>
            <w:r w:rsidR="00AC7CE5">
              <w:rPr>
                <w:rFonts w:ascii="Arial" w:hAnsi="Arial" w:cs="Arial"/>
                <w:sz w:val="20"/>
              </w:rPr>
              <w:t>expectations</w:t>
            </w:r>
          </w:p>
        </w:tc>
      </w:tr>
      <w:tr w:rsidR="00F053A3" w14:paraId="5E31CB3F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E5E819" w14:textId="77777777" w:rsidR="00F053A3" w:rsidRDefault="00F053A3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PL1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05DF93" w14:textId="77777777" w:rsidR="00F053A3" w:rsidRDefault="00F053A3" w:rsidP="00F053A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Lead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15ED1BB" w14:textId="77777777" w:rsidR="00760A66" w:rsidRDefault="00760A66" w:rsidP="00900A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Assembly of a </w:t>
            </w:r>
            <w:r w:rsidR="00EE1F20">
              <w:rPr>
                <w:rFonts w:ascii="Arial" w:hAnsi="Arial" w:cs="Arial"/>
                <w:sz w:val="20"/>
                <w:szCs w:val="20"/>
              </w:rPr>
              <w:t>collaborative project team, programme and project p</w:t>
            </w:r>
            <w:r w:rsidR="00824BED">
              <w:rPr>
                <w:rFonts w:ascii="Arial" w:hAnsi="Arial" w:cs="Arial"/>
                <w:sz w:val="20"/>
                <w:szCs w:val="20"/>
              </w:rPr>
              <w:t>arameters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DA0F024" w14:textId="77777777" w:rsidR="00E87308" w:rsidRDefault="00EE1F20" w:rsidP="00D44A10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="00E87308">
              <w:rPr>
                <w:rFonts w:ascii="Arial" w:hAnsi="Arial" w:cs="Arial"/>
                <w:sz w:val="20"/>
              </w:rPr>
              <w:t>chedules of services</w:t>
            </w:r>
          </w:p>
          <w:p w14:paraId="72295C8F" w14:textId="77777777" w:rsidR="00760A66" w:rsidRDefault="00EE1F20" w:rsidP="00D44A10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employer’s information r</w:t>
            </w:r>
            <w:r w:rsidR="00760A66">
              <w:rPr>
                <w:rFonts w:ascii="Arial" w:hAnsi="Arial" w:cs="Arial"/>
                <w:sz w:val="20"/>
              </w:rPr>
              <w:t>equirements</w:t>
            </w:r>
          </w:p>
          <w:p w14:paraId="37D0BEBB" w14:textId="77777777" w:rsidR="00900AC8" w:rsidRPr="001F2EF8" w:rsidRDefault="00824BED" w:rsidP="00D44A10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fire safety </w:t>
            </w:r>
            <w:r w:rsidR="00EE1F20">
              <w:rPr>
                <w:rFonts w:ascii="Arial" w:hAnsi="Arial" w:cs="Arial"/>
                <w:sz w:val="20"/>
              </w:rPr>
              <w:t xml:space="preserve">programme </w:t>
            </w:r>
            <w:r>
              <w:rPr>
                <w:rFonts w:ascii="Arial" w:hAnsi="Arial" w:cs="Arial"/>
                <w:sz w:val="20"/>
              </w:rPr>
              <w:t xml:space="preserve">management </w:t>
            </w:r>
            <w:r w:rsidR="00EE1F20">
              <w:rPr>
                <w:rFonts w:ascii="Arial" w:hAnsi="Arial" w:cs="Arial"/>
                <w:sz w:val="20"/>
              </w:rPr>
              <w:t>(time, quality and c</w:t>
            </w:r>
            <w:r w:rsidR="00760A66" w:rsidRPr="00760A66">
              <w:rPr>
                <w:rFonts w:ascii="Arial" w:hAnsi="Arial" w:cs="Arial"/>
                <w:sz w:val="20"/>
              </w:rPr>
              <w:t>ost)</w:t>
            </w:r>
          </w:p>
        </w:tc>
      </w:tr>
      <w:tr w:rsidR="00F053A3" w14:paraId="3B1C75B0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4F1C62" w14:textId="77777777" w:rsidR="00F053A3" w:rsidRDefault="00F053A3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00B60A" w14:textId="77777777" w:rsidR="00F053A3" w:rsidRDefault="00F053A3" w:rsidP="00F053A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Insurer / Warranty Provider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35480B0" w14:textId="77777777" w:rsidR="00760A66" w:rsidRDefault="00760A66" w:rsidP="00900A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information relevant to obtaining necessary insurance for the project once completed</w:t>
            </w:r>
            <w:r w:rsidR="00292D0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BD9BEE0" w14:textId="77777777" w:rsidR="00760A66" w:rsidRDefault="00905E15" w:rsidP="00D44A10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building parameters &amp; r</w:t>
            </w:r>
            <w:r w:rsidR="00760A66">
              <w:rPr>
                <w:rFonts w:ascii="Arial" w:hAnsi="Arial" w:cs="Arial"/>
                <w:sz w:val="20"/>
              </w:rPr>
              <w:t>isks</w:t>
            </w:r>
          </w:p>
          <w:p w14:paraId="0B7C502D" w14:textId="78119F48" w:rsidR="00900AC8" w:rsidRPr="001F2EF8" w:rsidRDefault="00905E15" w:rsidP="00D44A10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technical requirements to qualify for i</w:t>
            </w:r>
            <w:r w:rsidR="00760A66" w:rsidRPr="00760A66">
              <w:rPr>
                <w:rFonts w:ascii="Arial" w:hAnsi="Arial" w:cs="Arial"/>
                <w:sz w:val="20"/>
              </w:rPr>
              <w:t>nsurance</w:t>
            </w:r>
            <w:r w:rsidR="00735AA6">
              <w:rPr>
                <w:rFonts w:ascii="Arial" w:hAnsi="Arial" w:cs="Arial"/>
                <w:sz w:val="20"/>
              </w:rPr>
              <w:t xml:space="preserve"> and </w:t>
            </w:r>
            <w:r w:rsidR="00DF64C1">
              <w:rPr>
                <w:rFonts w:ascii="Arial" w:hAnsi="Arial" w:cs="Arial"/>
                <w:sz w:val="20"/>
              </w:rPr>
              <w:t>warranty</w:t>
            </w:r>
          </w:p>
        </w:tc>
      </w:tr>
      <w:tr w:rsidR="008A73C6" w14:paraId="14EDE756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DDBA246" w14:textId="77777777" w:rsidR="008A73C6" w:rsidRDefault="008A73C6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CW1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DED4040" w14:textId="77777777" w:rsidR="008A73C6" w:rsidRDefault="008A73C6" w:rsidP="00F053A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 of Works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C6DBE0" w14:textId="77777777" w:rsidR="008A73C6" w:rsidRDefault="008A73C6" w:rsidP="00900AC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3A3" w14:paraId="45252180" w14:textId="77777777" w:rsidTr="00C9421D">
        <w:trPr>
          <w:cantSplit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D0823F" w14:textId="77777777" w:rsidR="00F053A3" w:rsidRDefault="00F053A3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PD1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1609D" w14:textId="77777777" w:rsidR="00F053A3" w:rsidRDefault="00F053A3" w:rsidP="00F053A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Principal Designer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A842394" w14:textId="77777777" w:rsidR="0082311C" w:rsidRPr="00735AA6" w:rsidRDefault="00905E15" w:rsidP="00735AA6">
            <w:pPr>
              <w:rPr>
                <w:rFonts w:ascii="Arial" w:hAnsi="Arial" w:cs="Arial"/>
                <w:sz w:val="20"/>
              </w:rPr>
            </w:pPr>
            <w:r w:rsidRPr="00735AA6">
              <w:rPr>
                <w:rFonts w:ascii="Arial" w:hAnsi="Arial" w:cs="Arial"/>
                <w:sz w:val="20"/>
              </w:rPr>
              <w:t>Advice to c</w:t>
            </w:r>
            <w:r w:rsidR="0082311C" w:rsidRPr="00735AA6">
              <w:rPr>
                <w:rFonts w:ascii="Arial" w:hAnsi="Arial" w:cs="Arial"/>
                <w:sz w:val="20"/>
              </w:rPr>
              <w:t xml:space="preserve">lient on CDM and fire safety duties </w:t>
            </w:r>
          </w:p>
          <w:p w14:paraId="7A55B59C" w14:textId="77777777" w:rsidR="00F053A3" w:rsidRPr="00735AA6" w:rsidRDefault="00107FCC" w:rsidP="00735AA6">
            <w:pPr>
              <w:rPr>
                <w:rFonts w:ascii="Arial" w:hAnsi="Arial" w:cs="Arial"/>
                <w:sz w:val="20"/>
              </w:rPr>
            </w:pPr>
            <w:r w:rsidRPr="00735AA6">
              <w:rPr>
                <w:rFonts w:ascii="Arial" w:hAnsi="Arial" w:cs="Arial"/>
                <w:sz w:val="20"/>
              </w:rPr>
              <w:t xml:space="preserve">Advice </w:t>
            </w:r>
            <w:r w:rsidR="00905E15" w:rsidRPr="00735AA6">
              <w:rPr>
                <w:rFonts w:ascii="Arial" w:hAnsi="Arial" w:cs="Arial"/>
                <w:sz w:val="20"/>
              </w:rPr>
              <w:t>to c</w:t>
            </w:r>
            <w:r w:rsidR="0082311C" w:rsidRPr="00735AA6">
              <w:rPr>
                <w:rFonts w:ascii="Arial" w:hAnsi="Arial" w:cs="Arial"/>
                <w:sz w:val="20"/>
              </w:rPr>
              <w:t xml:space="preserve">lient </w:t>
            </w:r>
            <w:r w:rsidRPr="00735AA6">
              <w:rPr>
                <w:rFonts w:ascii="Arial" w:hAnsi="Arial" w:cs="Arial"/>
                <w:sz w:val="20"/>
              </w:rPr>
              <w:t>on necessary</w:t>
            </w:r>
            <w:r w:rsidR="007D2B28" w:rsidRPr="00735AA6">
              <w:rPr>
                <w:rFonts w:ascii="Arial" w:hAnsi="Arial" w:cs="Arial"/>
                <w:sz w:val="20"/>
              </w:rPr>
              <w:t xml:space="preserve"> </w:t>
            </w:r>
            <w:r w:rsidRPr="00735AA6">
              <w:rPr>
                <w:rFonts w:ascii="Arial" w:hAnsi="Arial" w:cs="Arial"/>
                <w:sz w:val="20"/>
              </w:rPr>
              <w:t xml:space="preserve">fire safety </w:t>
            </w:r>
            <w:r w:rsidR="00F2169B" w:rsidRPr="00735AA6">
              <w:rPr>
                <w:rFonts w:ascii="Arial" w:hAnsi="Arial" w:cs="Arial"/>
                <w:sz w:val="20"/>
              </w:rPr>
              <w:t>skills, knowledge</w:t>
            </w:r>
            <w:r w:rsidRPr="00735AA6">
              <w:rPr>
                <w:rFonts w:ascii="Arial" w:hAnsi="Arial" w:cs="Arial"/>
                <w:sz w:val="20"/>
              </w:rPr>
              <w:t>,</w:t>
            </w:r>
            <w:r w:rsidR="0082311C" w:rsidRPr="00735AA6">
              <w:rPr>
                <w:rFonts w:ascii="Arial" w:hAnsi="Arial" w:cs="Arial"/>
                <w:sz w:val="20"/>
              </w:rPr>
              <w:t xml:space="preserve"> </w:t>
            </w:r>
            <w:r w:rsidR="00F2169B" w:rsidRPr="00735AA6">
              <w:rPr>
                <w:rFonts w:ascii="Arial" w:hAnsi="Arial" w:cs="Arial"/>
                <w:sz w:val="20"/>
              </w:rPr>
              <w:t xml:space="preserve">experience, time and resources within the </w:t>
            </w:r>
            <w:r w:rsidR="00905E15" w:rsidRPr="00735AA6">
              <w:rPr>
                <w:rFonts w:ascii="Arial" w:hAnsi="Arial" w:cs="Arial"/>
                <w:sz w:val="20"/>
              </w:rPr>
              <w:t>d</w:t>
            </w:r>
            <w:r w:rsidR="00F2169B" w:rsidRPr="00735AA6">
              <w:rPr>
                <w:rFonts w:ascii="Arial" w:hAnsi="Arial" w:cs="Arial"/>
                <w:sz w:val="20"/>
              </w:rPr>
              <w:t xml:space="preserve">esign </w:t>
            </w:r>
            <w:r w:rsidR="00905E15" w:rsidRPr="00735AA6">
              <w:rPr>
                <w:rFonts w:ascii="Arial" w:hAnsi="Arial" w:cs="Arial"/>
                <w:sz w:val="20"/>
              </w:rPr>
              <w:t>t</w:t>
            </w:r>
            <w:r w:rsidR="00F2169B" w:rsidRPr="00735AA6">
              <w:rPr>
                <w:rFonts w:ascii="Arial" w:hAnsi="Arial" w:cs="Arial"/>
                <w:sz w:val="20"/>
              </w:rPr>
              <w:t>eam</w:t>
            </w:r>
          </w:p>
        </w:tc>
      </w:tr>
      <w:tr w:rsidR="00F053A3" w14:paraId="38BCABA2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8300D8" w14:textId="77777777" w:rsidR="00F053A3" w:rsidRDefault="00F053A3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C4340A" w14:textId="77777777" w:rsidR="00F053A3" w:rsidRDefault="00F053A3" w:rsidP="00F053A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Architect / Architectural Designer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A0D27BE" w14:textId="77777777" w:rsidR="00760A66" w:rsidRDefault="00905E15" w:rsidP="00900A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Briefing and feasibility studies d</w:t>
            </w:r>
            <w:r w:rsidR="00760A66">
              <w:rPr>
                <w:rFonts w:ascii="Arial" w:hAnsi="Arial" w:cs="Arial"/>
                <w:sz w:val="20"/>
                <w:szCs w:val="20"/>
              </w:rPr>
              <w:t>ocumentation:</w:t>
            </w:r>
          </w:p>
          <w:p w14:paraId="15BA8223" w14:textId="77777777" w:rsidR="00760A66" w:rsidRDefault="00905E15" w:rsidP="00D44A10">
            <w:pPr>
              <w:pStyle w:val="ListParagraph"/>
              <w:numPr>
                <w:ilvl w:val="0"/>
                <w:numId w:val="6"/>
              </w:numPr>
              <w:spacing w:after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</w:t>
            </w:r>
            <w:r w:rsidR="00830DFF">
              <w:rPr>
                <w:rFonts w:ascii="Arial" w:hAnsi="Arial" w:cs="Arial"/>
                <w:sz w:val="20"/>
              </w:rPr>
              <w:t>easibility studies</w:t>
            </w:r>
          </w:p>
          <w:p w14:paraId="2F1F3196" w14:textId="77777777" w:rsidR="00760A66" w:rsidRDefault="00905E15" w:rsidP="00D44A10">
            <w:pPr>
              <w:pStyle w:val="ListParagraph"/>
              <w:numPr>
                <w:ilvl w:val="0"/>
                <w:numId w:val="7"/>
              </w:numPr>
              <w:spacing w:after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  <w:r w:rsidR="00760A66">
              <w:rPr>
                <w:rFonts w:ascii="Arial" w:hAnsi="Arial" w:cs="Arial"/>
                <w:sz w:val="20"/>
              </w:rPr>
              <w:t>uil</w:t>
            </w:r>
            <w:r w:rsidR="00830DFF">
              <w:rPr>
                <w:rFonts w:ascii="Arial" w:hAnsi="Arial" w:cs="Arial"/>
                <w:sz w:val="20"/>
              </w:rPr>
              <w:t>ding type / use</w:t>
            </w:r>
          </w:p>
          <w:p w14:paraId="5ABE1C29" w14:textId="77777777" w:rsidR="00760A66" w:rsidRDefault="00905E15" w:rsidP="00D44A10">
            <w:pPr>
              <w:pStyle w:val="ListParagraph"/>
              <w:numPr>
                <w:ilvl w:val="0"/>
                <w:numId w:val="7"/>
              </w:numPr>
              <w:spacing w:after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="00830DFF">
              <w:rPr>
                <w:rFonts w:ascii="Arial" w:hAnsi="Arial" w:cs="Arial"/>
                <w:sz w:val="20"/>
              </w:rPr>
              <w:t>lanning restrictions</w:t>
            </w:r>
          </w:p>
          <w:p w14:paraId="4A4B3479" w14:textId="77777777" w:rsidR="00760A66" w:rsidRDefault="00905E15" w:rsidP="00D44A10">
            <w:pPr>
              <w:pStyle w:val="ListParagraph"/>
              <w:numPr>
                <w:ilvl w:val="0"/>
                <w:numId w:val="7"/>
              </w:numPr>
              <w:spacing w:after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="00830DFF">
              <w:rPr>
                <w:rFonts w:ascii="Arial" w:hAnsi="Arial" w:cs="Arial"/>
                <w:sz w:val="20"/>
              </w:rPr>
              <w:t>umber of occupants</w:t>
            </w:r>
          </w:p>
          <w:p w14:paraId="4228EF28" w14:textId="77777777" w:rsidR="00760A66" w:rsidRDefault="00905E15" w:rsidP="00D44A10">
            <w:pPr>
              <w:pStyle w:val="ListParagraph"/>
              <w:numPr>
                <w:ilvl w:val="0"/>
                <w:numId w:val="7"/>
              </w:numPr>
              <w:spacing w:after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</w:t>
            </w:r>
            <w:r w:rsidR="00830DFF">
              <w:rPr>
                <w:rFonts w:ascii="Arial" w:hAnsi="Arial" w:cs="Arial"/>
                <w:sz w:val="20"/>
              </w:rPr>
              <w:t>ire brigade access</w:t>
            </w:r>
          </w:p>
          <w:p w14:paraId="376BAC45" w14:textId="77777777" w:rsidR="00900AC8" w:rsidRPr="005061DD" w:rsidRDefault="00905E15" w:rsidP="00D44A10">
            <w:pPr>
              <w:pStyle w:val="ListParagraph"/>
              <w:numPr>
                <w:ilvl w:val="0"/>
                <w:numId w:val="7"/>
              </w:numPr>
              <w:spacing w:after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="00830DFF" w:rsidRPr="00760A66">
              <w:rPr>
                <w:rFonts w:ascii="Arial" w:hAnsi="Arial" w:cs="Arial"/>
                <w:sz w:val="20"/>
              </w:rPr>
              <w:t>gress options</w:t>
            </w:r>
          </w:p>
        </w:tc>
      </w:tr>
      <w:tr w:rsidR="00F053A3" w14:paraId="3C4082D5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113427" w14:textId="77777777" w:rsidR="00F053A3" w:rsidRDefault="00F053A3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8EE3" w14:textId="77777777" w:rsidR="00F053A3" w:rsidRDefault="00F053A3" w:rsidP="00F053A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Structural Engineer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1888B0" w14:textId="77777777" w:rsidR="00F053A3" w:rsidRDefault="00F053A3" w:rsidP="00F053A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3A3" w14:paraId="6513FFC4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E7F661" w14:textId="77777777" w:rsidR="00F053A3" w:rsidRDefault="00F053A3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BS1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A848" w14:textId="77777777" w:rsidR="00F053A3" w:rsidRDefault="00F053A3" w:rsidP="00F053A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Building Services Engineer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BB78BE" w14:textId="77777777" w:rsidR="00F053A3" w:rsidRDefault="00F053A3" w:rsidP="00F053A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3A3" w14:paraId="6480B012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B47EDE0" w14:textId="77777777" w:rsidR="00F053A3" w:rsidRDefault="00F053A3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7D84E4" w14:textId="77777777" w:rsidR="00F053A3" w:rsidRDefault="00F053A3" w:rsidP="00F053A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Specialist Consultants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75FE27C" w14:textId="77777777" w:rsidR="00F053A3" w:rsidRDefault="00F053A3" w:rsidP="00F053A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3A3" w14:paraId="44CF6315" w14:textId="77777777" w:rsidTr="00C9421D">
        <w:trPr>
          <w:cantSplit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EF9A80" w14:textId="77777777" w:rsidR="00F053A3" w:rsidRDefault="00F053A3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PC1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F2EB" w14:textId="77777777" w:rsidR="00F053A3" w:rsidRDefault="004B74E0" w:rsidP="00F053A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Principal</w:t>
            </w:r>
            <w:r w:rsidR="00F053A3">
              <w:rPr>
                <w:rFonts w:ascii="Arial" w:hAnsi="Arial" w:cs="Arial"/>
                <w:sz w:val="20"/>
                <w:szCs w:val="20"/>
              </w:rPr>
              <w:t xml:space="preserve"> Contractor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A21A14" w14:textId="77777777" w:rsidR="00F053A3" w:rsidRDefault="00F053A3" w:rsidP="00F053A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3A3" w14:paraId="7A020305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18F32B" w14:textId="77777777" w:rsidR="00F053A3" w:rsidRDefault="00F053A3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MEPHC1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B0F5" w14:textId="77777777" w:rsidR="00F053A3" w:rsidRDefault="00F053A3" w:rsidP="00F053A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MEPH Contractor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D275E7" w14:textId="77777777" w:rsidR="00F053A3" w:rsidRDefault="00F053A3" w:rsidP="00F053A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373" w14:paraId="5BC596BB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3ACA6E" w14:textId="77777777" w:rsidR="00DE5373" w:rsidRDefault="00DE5373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SUBC1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C249" w14:textId="77777777" w:rsidR="001430F3" w:rsidRDefault="00DE5373" w:rsidP="00DE537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Specialist </w:t>
            </w:r>
          </w:p>
          <w:p w14:paraId="264E730A" w14:textId="77777777" w:rsidR="00DE5373" w:rsidRDefault="00DE5373" w:rsidP="00DE537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Sub-Contractors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A01EAD" w14:textId="77777777" w:rsidR="00DE5373" w:rsidRDefault="00DE5373" w:rsidP="00DE537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53" w14:paraId="6D1A9B44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6347380" w14:textId="77777777" w:rsidR="00000053" w:rsidRDefault="00000053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3FE118" w14:textId="77777777" w:rsidR="00000053" w:rsidRDefault="0000005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EAB4FA0" w14:textId="77777777" w:rsidR="00000053" w:rsidRDefault="0000005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A66" w14:paraId="00839D40" w14:textId="77777777" w:rsidTr="00C9421D">
        <w:trPr>
          <w:cantSplit/>
        </w:trPr>
        <w:tc>
          <w:tcPr>
            <w:tcW w:w="90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2CCD2"/>
          </w:tcPr>
          <w:p w14:paraId="30C3805B" w14:textId="77777777" w:rsidR="00760A66" w:rsidRDefault="00760A66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Stage 2</w:t>
            </w:r>
          </w:p>
          <w:p w14:paraId="571FF840" w14:textId="77777777" w:rsidR="00760A66" w:rsidRDefault="00760A66" w:rsidP="00734BD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373" w14:paraId="46F99619" w14:textId="77777777" w:rsidTr="00C9421D">
        <w:trPr>
          <w:cantSplit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34463D" w14:textId="77777777" w:rsidR="00DE5373" w:rsidRDefault="00DE5373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HSE2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6F85" w14:textId="77777777" w:rsidR="00DE5373" w:rsidRDefault="00DE5373" w:rsidP="00DE537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and Safety Executive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FE330F" w14:textId="77777777" w:rsidR="00DE5373" w:rsidRDefault="00DE5373" w:rsidP="00DE537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373" w14:paraId="186A9021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001A24" w14:textId="77777777" w:rsidR="00DE5373" w:rsidRDefault="00DE5373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LPA2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F7C7D8" w14:textId="77777777" w:rsidR="00DE5373" w:rsidRDefault="00DE5373" w:rsidP="00DE537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 Planning Authority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2BA918C" w14:textId="77777777" w:rsidR="00DE5373" w:rsidRDefault="00905E15" w:rsidP="00DE537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Pre-p</w:t>
            </w:r>
            <w:r w:rsidR="00E87308">
              <w:rPr>
                <w:rFonts w:ascii="Arial" w:hAnsi="Arial" w:cs="Arial"/>
                <w:sz w:val="20"/>
                <w:szCs w:val="20"/>
              </w:rPr>
              <w:t>lanning application advice on</w:t>
            </w:r>
            <w:r w:rsidR="001F2EF8">
              <w:rPr>
                <w:rFonts w:ascii="Arial" w:hAnsi="Arial" w:cs="Arial"/>
                <w:sz w:val="20"/>
                <w:szCs w:val="20"/>
              </w:rPr>
              <w:t xml:space="preserve"> site constraints and materials</w:t>
            </w:r>
            <w:r w:rsidR="00F2169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A6E66CD" w14:textId="77777777" w:rsidR="001F2EF8" w:rsidRPr="001F2EF8" w:rsidRDefault="001F2EF8" w:rsidP="00DE5373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Planning application decision if early application is made</w:t>
            </w:r>
          </w:p>
        </w:tc>
      </w:tr>
      <w:tr w:rsidR="00DE5373" w14:paraId="75E4AB46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280AAB" w14:textId="77777777" w:rsidR="00DE5373" w:rsidRDefault="00DE5373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BCB2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2E234D" w14:textId="77777777" w:rsidR="00DE5373" w:rsidRDefault="00DE5373" w:rsidP="00DE537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Building Control Body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70D315E" w14:textId="77777777" w:rsidR="00DE5373" w:rsidRDefault="00E87308" w:rsidP="00DE537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Key regulatory issues related to early concept design</w:t>
            </w:r>
            <w:r w:rsidR="00F2169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02BA84F" w14:textId="77777777" w:rsidR="001F2EF8" w:rsidRPr="001F2EF8" w:rsidRDefault="001F2EF8" w:rsidP="00DE5373">
            <w:p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Statutory consultee if early planning application is made</w:t>
            </w:r>
          </w:p>
        </w:tc>
      </w:tr>
      <w:tr w:rsidR="00DE5373" w14:paraId="66043286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8B8EB2" w14:textId="77777777" w:rsidR="00DE5373" w:rsidRDefault="00DE5373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FRA2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EE1CA7" w14:textId="77777777" w:rsidR="00DE5373" w:rsidRDefault="00DE5373" w:rsidP="00DE537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 and Rescue Authority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DCE1247" w14:textId="77777777" w:rsidR="00DE5373" w:rsidRDefault="00E87308" w:rsidP="00DE537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 access and fire safety strategy advice</w:t>
            </w:r>
          </w:p>
          <w:p w14:paraId="059FFEF2" w14:textId="77777777" w:rsidR="001F2EF8" w:rsidRDefault="001F2EF8" w:rsidP="00DE537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Statutory consultee if early planning application is made</w:t>
            </w:r>
          </w:p>
        </w:tc>
      </w:tr>
      <w:tr w:rsidR="00DE5373" w14:paraId="51A797B4" w14:textId="77777777" w:rsidTr="00C9421D">
        <w:trPr>
          <w:cantSplit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1329C0" w14:textId="77777777" w:rsidR="00DE5373" w:rsidRDefault="00DE5373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CBO2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359A3E" w14:textId="77777777" w:rsidR="00DE5373" w:rsidRDefault="00DE5373" w:rsidP="00900AC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/ Building Owner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F6B2128" w14:textId="77777777" w:rsidR="00AE4821" w:rsidRDefault="00905E15" w:rsidP="00900A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 and feedback on proposals and requirements to inform fire, s</w:t>
            </w:r>
            <w:r w:rsidR="00AE4821">
              <w:rPr>
                <w:rFonts w:ascii="Arial" w:hAnsi="Arial" w:cs="Arial"/>
                <w:sz w:val="20"/>
                <w:szCs w:val="20"/>
              </w:rPr>
              <w:t xml:space="preserve">ervices and </w:t>
            </w:r>
            <w:r>
              <w:rPr>
                <w:rFonts w:ascii="Arial" w:hAnsi="Arial" w:cs="Arial"/>
                <w:sz w:val="20"/>
                <w:szCs w:val="20"/>
              </w:rPr>
              <w:t>structural s</w:t>
            </w:r>
            <w:r w:rsidR="00AE4821">
              <w:rPr>
                <w:rFonts w:ascii="Arial" w:hAnsi="Arial" w:cs="Arial"/>
                <w:sz w:val="20"/>
                <w:szCs w:val="20"/>
              </w:rPr>
              <w:t>trategy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BE3ACD6" w14:textId="77777777" w:rsidR="00AE4821" w:rsidRDefault="00905E15" w:rsidP="00D44A10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</w:t>
            </w:r>
            <w:r w:rsidR="00AE4821">
              <w:rPr>
                <w:rFonts w:ascii="Arial" w:hAnsi="Arial" w:cs="Arial"/>
                <w:sz w:val="20"/>
              </w:rPr>
              <w:t xml:space="preserve">pen or </w:t>
            </w:r>
            <w:r>
              <w:rPr>
                <w:rFonts w:ascii="Arial" w:hAnsi="Arial" w:cs="Arial"/>
                <w:sz w:val="20"/>
              </w:rPr>
              <w:t>c</w:t>
            </w:r>
            <w:r w:rsidR="00AE4821">
              <w:rPr>
                <w:rFonts w:ascii="Arial" w:hAnsi="Arial" w:cs="Arial"/>
                <w:sz w:val="20"/>
              </w:rPr>
              <w:t xml:space="preserve">ombined </w:t>
            </w:r>
            <w:r>
              <w:rPr>
                <w:rFonts w:ascii="Arial" w:hAnsi="Arial" w:cs="Arial"/>
                <w:sz w:val="20"/>
              </w:rPr>
              <w:t>spaces / l</w:t>
            </w:r>
            <w:r w:rsidR="00AE4821">
              <w:rPr>
                <w:rFonts w:ascii="Arial" w:hAnsi="Arial" w:cs="Arial"/>
                <w:sz w:val="20"/>
              </w:rPr>
              <w:t>inks</w:t>
            </w:r>
          </w:p>
          <w:p w14:paraId="086A5527" w14:textId="77777777" w:rsidR="00AE4821" w:rsidRDefault="00905E15" w:rsidP="00D44A10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="00AE4821">
              <w:rPr>
                <w:rFonts w:ascii="Arial" w:hAnsi="Arial" w:cs="Arial"/>
                <w:sz w:val="20"/>
              </w:rPr>
              <w:t xml:space="preserve">ervices </w:t>
            </w:r>
            <w:r>
              <w:rPr>
                <w:rFonts w:ascii="Arial" w:hAnsi="Arial" w:cs="Arial"/>
                <w:sz w:val="20"/>
              </w:rPr>
              <w:t>concealed / e</w:t>
            </w:r>
            <w:r w:rsidR="00AE4821">
              <w:rPr>
                <w:rFonts w:ascii="Arial" w:hAnsi="Arial" w:cs="Arial"/>
                <w:sz w:val="20"/>
              </w:rPr>
              <w:t>xposed</w:t>
            </w:r>
          </w:p>
          <w:p w14:paraId="7251709D" w14:textId="77777777" w:rsidR="00AE4821" w:rsidRDefault="00905E15" w:rsidP="00D44A10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exposed s</w:t>
            </w:r>
            <w:r w:rsidR="00AE4821">
              <w:rPr>
                <w:rFonts w:ascii="Arial" w:hAnsi="Arial" w:cs="Arial"/>
                <w:sz w:val="20"/>
              </w:rPr>
              <w:t>urfaces</w:t>
            </w:r>
          </w:p>
          <w:p w14:paraId="395A20C2" w14:textId="77777777" w:rsidR="00900AC8" w:rsidRPr="001F2EF8" w:rsidRDefault="00905E15" w:rsidP="00D44A10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</w:t>
            </w:r>
            <w:r w:rsidR="00AE4821" w:rsidRPr="00AE4821">
              <w:rPr>
                <w:rFonts w:ascii="Arial" w:hAnsi="Arial" w:cs="Arial"/>
                <w:sz w:val="20"/>
              </w:rPr>
              <w:t>inishes</w:t>
            </w:r>
          </w:p>
        </w:tc>
      </w:tr>
      <w:tr w:rsidR="00DE5373" w14:paraId="6DB253E9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73BD71" w14:textId="77777777" w:rsidR="00DE5373" w:rsidRDefault="00DE5373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U2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3764DA" w14:textId="77777777" w:rsidR="00DE5373" w:rsidRDefault="00DE5373" w:rsidP="00DE537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Users / Residents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C24E001" w14:textId="77777777" w:rsidR="00DE5373" w:rsidRDefault="001F2EF8" w:rsidP="00DE537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 on concept design and fire safety management strategy</w:t>
            </w:r>
          </w:p>
        </w:tc>
      </w:tr>
      <w:tr w:rsidR="00DE5373" w14:paraId="11AF804A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D4A11C5" w14:textId="77777777" w:rsidR="00DE5373" w:rsidRDefault="00DE5373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FM2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A3C8" w14:textId="77777777" w:rsidR="00DE5373" w:rsidRDefault="00DE5373" w:rsidP="00DE537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Facilities Manager / Building Safety Manager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D01B2D" w14:textId="77777777" w:rsidR="00DE5373" w:rsidRDefault="00DE5373" w:rsidP="00DE537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373" w14:paraId="541E51FA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D962F0" w14:textId="77777777" w:rsidR="00DE5373" w:rsidRDefault="00DE5373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PL2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B552AC" w14:textId="77777777" w:rsidR="00DE5373" w:rsidRDefault="00DE5373" w:rsidP="00DE537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Lead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131873F" w14:textId="77777777" w:rsidR="00DE5373" w:rsidRDefault="00824BED" w:rsidP="00DE537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 safety p</w:t>
            </w:r>
            <w:r w:rsidR="001F2EF8">
              <w:rPr>
                <w:rFonts w:ascii="Arial" w:hAnsi="Arial" w:cs="Arial"/>
                <w:sz w:val="20"/>
                <w:szCs w:val="20"/>
              </w:rPr>
              <w:t>rogramme management</w:t>
            </w:r>
          </w:p>
        </w:tc>
      </w:tr>
      <w:tr w:rsidR="00DE5373" w14:paraId="3A6C111A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3BD8B6" w14:textId="77777777" w:rsidR="00DE5373" w:rsidRDefault="00DE5373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IN2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7F61" w14:textId="77777777" w:rsidR="00DE5373" w:rsidRDefault="00DE5373" w:rsidP="00DE537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Insurer / Warranty Provider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248E18" w14:textId="77777777" w:rsidR="00DE5373" w:rsidRDefault="00DE5373" w:rsidP="00DE537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F36" w14:paraId="7EF8BC82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ED8D8E0" w14:textId="77777777" w:rsidR="00C92F36" w:rsidRDefault="00073F02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CW2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04FFB0" w14:textId="77777777" w:rsidR="00C92F36" w:rsidRDefault="008A73C6" w:rsidP="00DE537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 of Works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AD1D583" w14:textId="77777777" w:rsidR="00C92F36" w:rsidRDefault="00C92F36" w:rsidP="00DE537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373" w14:paraId="774A234F" w14:textId="77777777" w:rsidTr="00C9421D">
        <w:trPr>
          <w:cantSplit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64B0BA" w14:textId="77777777" w:rsidR="00DE5373" w:rsidRDefault="00DE5373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PD2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DC9FD1" w14:textId="77777777" w:rsidR="00DE5373" w:rsidRDefault="00DE5373" w:rsidP="00DE537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Principal Designer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6EC035F" w14:textId="77777777" w:rsidR="00B112D7" w:rsidRDefault="005D0A97" w:rsidP="00B112D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 safety strategy</w:t>
            </w:r>
            <w:r w:rsidR="00B112D7">
              <w:rPr>
                <w:rFonts w:ascii="Arial" w:hAnsi="Arial" w:cs="Arial"/>
                <w:sz w:val="20"/>
                <w:szCs w:val="20"/>
              </w:rPr>
              <w:t xml:space="preserve"> and strategic design risk management advice to </w:t>
            </w:r>
            <w:r w:rsidR="00905E15">
              <w:rPr>
                <w:rFonts w:ascii="Arial" w:hAnsi="Arial" w:cs="Arial"/>
                <w:sz w:val="20"/>
                <w:szCs w:val="20"/>
              </w:rPr>
              <w:t>design t</w:t>
            </w:r>
            <w:r w:rsidR="00B112D7">
              <w:rPr>
                <w:rFonts w:ascii="Arial" w:hAnsi="Arial" w:cs="Arial"/>
                <w:sz w:val="20"/>
                <w:szCs w:val="20"/>
              </w:rPr>
              <w:t>eam members on their outputs</w:t>
            </w:r>
          </w:p>
        </w:tc>
      </w:tr>
      <w:tr w:rsidR="00DE5373" w14:paraId="37E4E8FF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3978B2" w14:textId="77777777" w:rsidR="00DE5373" w:rsidRDefault="00DE5373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D82D31" w14:textId="77777777" w:rsidR="00DE5373" w:rsidRDefault="00DE5373" w:rsidP="00DE537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Architect / Architectural Designer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D4A7342" w14:textId="5526B25B" w:rsidR="00AE4821" w:rsidRDefault="00905E15" w:rsidP="00AE4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a</w:t>
            </w:r>
            <w:r w:rsidR="00AE4821">
              <w:rPr>
                <w:rFonts w:ascii="Arial" w:hAnsi="Arial" w:cs="Arial"/>
                <w:sz w:val="20"/>
                <w:szCs w:val="20"/>
              </w:rPr>
              <w:t xml:space="preserve">rrangement </w:t>
            </w:r>
            <w:r w:rsidR="008B588F">
              <w:rPr>
                <w:rFonts w:ascii="Arial" w:hAnsi="Arial" w:cs="Arial"/>
                <w:sz w:val="20"/>
                <w:szCs w:val="20"/>
              </w:rPr>
              <w:t>plans</w:t>
            </w:r>
            <w:r>
              <w:rPr>
                <w:rFonts w:ascii="Arial" w:hAnsi="Arial" w:cs="Arial"/>
                <w:sz w:val="20"/>
                <w:szCs w:val="20"/>
              </w:rPr>
              <w:t>, elevations and typical sections with key f</w:t>
            </w:r>
            <w:r w:rsidR="00AE4821">
              <w:rPr>
                <w:rFonts w:ascii="Arial" w:hAnsi="Arial" w:cs="Arial"/>
                <w:sz w:val="20"/>
                <w:szCs w:val="20"/>
              </w:rPr>
              <w:t xml:space="preserve">ire </w:t>
            </w:r>
            <w:r>
              <w:rPr>
                <w:rFonts w:ascii="Arial" w:hAnsi="Arial" w:cs="Arial"/>
                <w:sz w:val="20"/>
                <w:szCs w:val="20"/>
              </w:rPr>
              <w:t>safety issues i</w:t>
            </w:r>
            <w:r w:rsidR="00AE4821">
              <w:rPr>
                <w:rFonts w:ascii="Arial" w:hAnsi="Arial" w:cs="Arial"/>
                <w:sz w:val="20"/>
                <w:szCs w:val="20"/>
              </w:rPr>
              <w:t xml:space="preserve">dentified /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AE4821">
              <w:rPr>
                <w:rFonts w:ascii="Arial" w:hAnsi="Arial" w:cs="Arial"/>
                <w:sz w:val="20"/>
                <w:szCs w:val="20"/>
              </w:rPr>
              <w:t>ddressed:</w:t>
            </w:r>
          </w:p>
          <w:p w14:paraId="2C34AF9A" w14:textId="77777777" w:rsidR="00AE4821" w:rsidRDefault="00905E15" w:rsidP="00D44A10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</w:t>
            </w:r>
            <w:r w:rsidR="00AE4821" w:rsidRPr="00AE4821">
              <w:rPr>
                <w:rFonts w:ascii="Arial" w:hAnsi="Arial" w:cs="Arial"/>
                <w:sz w:val="20"/>
              </w:rPr>
              <w:t>ocations for Fire Brigade access</w:t>
            </w:r>
          </w:p>
          <w:p w14:paraId="7C416DE6" w14:textId="4895277F" w:rsidR="00AE4821" w:rsidRDefault="00905E15" w:rsidP="00D44A10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access / e</w:t>
            </w:r>
            <w:r w:rsidR="00AE4821" w:rsidRPr="00AE4821">
              <w:rPr>
                <w:rFonts w:ascii="Arial" w:hAnsi="Arial" w:cs="Arial"/>
                <w:sz w:val="20"/>
              </w:rPr>
              <w:t xml:space="preserve">xit </w:t>
            </w:r>
            <w:r w:rsidR="008B588F">
              <w:rPr>
                <w:rFonts w:ascii="Arial" w:hAnsi="Arial" w:cs="Arial"/>
                <w:sz w:val="20"/>
              </w:rPr>
              <w:t>s</w:t>
            </w:r>
            <w:r w:rsidR="00AE4821" w:rsidRPr="00AE4821">
              <w:rPr>
                <w:rFonts w:ascii="Arial" w:hAnsi="Arial" w:cs="Arial"/>
                <w:sz w:val="20"/>
              </w:rPr>
              <w:t>trategy</w:t>
            </w:r>
          </w:p>
          <w:p w14:paraId="75221147" w14:textId="77777777" w:rsidR="00AE4821" w:rsidRDefault="00905E15" w:rsidP="00D44A10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="00AE4821" w:rsidRPr="00AE4821">
              <w:rPr>
                <w:rFonts w:ascii="Arial" w:hAnsi="Arial" w:cs="Arial"/>
                <w:sz w:val="20"/>
              </w:rPr>
              <w:t xml:space="preserve">tair </w:t>
            </w:r>
            <w:r>
              <w:rPr>
                <w:rFonts w:ascii="Arial" w:hAnsi="Arial" w:cs="Arial"/>
                <w:sz w:val="20"/>
              </w:rPr>
              <w:t>c</w:t>
            </w:r>
            <w:r w:rsidR="00AE4821" w:rsidRPr="00AE4821">
              <w:rPr>
                <w:rFonts w:ascii="Arial" w:hAnsi="Arial" w:cs="Arial"/>
                <w:sz w:val="20"/>
              </w:rPr>
              <w:t xml:space="preserve">ores and </w:t>
            </w:r>
            <w:r>
              <w:rPr>
                <w:rFonts w:ascii="Arial" w:hAnsi="Arial" w:cs="Arial"/>
                <w:sz w:val="20"/>
              </w:rPr>
              <w:t>l</w:t>
            </w:r>
            <w:r w:rsidR="00AE4821" w:rsidRPr="00AE4821">
              <w:rPr>
                <w:rFonts w:ascii="Arial" w:hAnsi="Arial" w:cs="Arial"/>
                <w:sz w:val="20"/>
              </w:rPr>
              <w:t>ocations</w:t>
            </w:r>
          </w:p>
          <w:p w14:paraId="36FDD365" w14:textId="77777777" w:rsidR="00AE4821" w:rsidRDefault="00905E15" w:rsidP="00D44A10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atria and v</w:t>
            </w:r>
            <w:r w:rsidR="00AE4821" w:rsidRPr="00AE4821">
              <w:rPr>
                <w:rFonts w:ascii="Arial" w:hAnsi="Arial" w:cs="Arial"/>
                <w:sz w:val="20"/>
              </w:rPr>
              <w:t>oids</w:t>
            </w:r>
          </w:p>
          <w:p w14:paraId="42A3943F" w14:textId="77777777" w:rsidR="00AE4821" w:rsidRDefault="00905E15" w:rsidP="00D44A10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 w:rsidR="00AE4821" w:rsidRPr="00AE4821">
              <w:rPr>
                <w:rFonts w:ascii="Arial" w:hAnsi="Arial" w:cs="Arial"/>
                <w:sz w:val="20"/>
              </w:rPr>
              <w:t>ravel distances</w:t>
            </w:r>
          </w:p>
          <w:p w14:paraId="187B0477" w14:textId="77777777" w:rsidR="00AE4821" w:rsidRDefault="00905E15" w:rsidP="00D44A10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compartment (size and e</w:t>
            </w:r>
            <w:r w:rsidR="00AE4821" w:rsidRPr="00AE4821">
              <w:rPr>
                <w:rFonts w:ascii="Arial" w:hAnsi="Arial" w:cs="Arial"/>
                <w:sz w:val="20"/>
              </w:rPr>
              <w:t>xtent)</w:t>
            </w:r>
          </w:p>
          <w:p w14:paraId="4266F8F6" w14:textId="77777777" w:rsidR="00AE4821" w:rsidRDefault="00905E15" w:rsidP="00D44A10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="00AE4821" w:rsidRPr="00AE4821">
              <w:rPr>
                <w:rFonts w:ascii="Arial" w:hAnsi="Arial" w:cs="Arial"/>
                <w:sz w:val="20"/>
              </w:rPr>
              <w:t>levations for adjacency calculations</w:t>
            </w:r>
          </w:p>
          <w:p w14:paraId="0369C3E5" w14:textId="77777777" w:rsidR="00AE4821" w:rsidRDefault="00905E15" w:rsidP="00D44A10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venting strategy (design i</w:t>
            </w:r>
            <w:r w:rsidR="00AE4821" w:rsidRPr="00AE4821">
              <w:rPr>
                <w:rFonts w:ascii="Arial" w:hAnsi="Arial" w:cs="Arial"/>
                <w:sz w:val="20"/>
              </w:rPr>
              <w:t>ntent)</w:t>
            </w:r>
          </w:p>
          <w:p w14:paraId="0B8CE975" w14:textId="77777777" w:rsidR="00900AC8" w:rsidRPr="001F2EF8" w:rsidRDefault="00905E15" w:rsidP="00D44A10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suppression systems (design i</w:t>
            </w:r>
            <w:r w:rsidR="00AE4821" w:rsidRPr="00AE4821">
              <w:rPr>
                <w:rFonts w:ascii="Arial" w:hAnsi="Arial" w:cs="Arial"/>
                <w:sz w:val="20"/>
              </w:rPr>
              <w:t>ntent)</w:t>
            </w:r>
          </w:p>
        </w:tc>
      </w:tr>
      <w:tr w:rsidR="00DE5373" w14:paraId="5DD6707B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CB6104" w14:textId="77777777" w:rsidR="00DE5373" w:rsidRDefault="00DE5373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SE2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55C341" w14:textId="77777777" w:rsidR="00DE5373" w:rsidRDefault="00DE5373" w:rsidP="00DE537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Structural Engineer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1303E33" w14:textId="77777777" w:rsidR="00AE4821" w:rsidRPr="00AE4821" w:rsidRDefault="00AE4821" w:rsidP="00900AC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4821">
              <w:rPr>
                <w:rFonts w:ascii="Arial" w:eastAsia="Calibri" w:hAnsi="Arial" w:cs="Arial"/>
                <w:sz w:val="20"/>
                <w:szCs w:val="20"/>
              </w:rPr>
              <w:t xml:space="preserve">Identification </w:t>
            </w:r>
            <w:r w:rsidR="00905E15" w:rsidRPr="00AE4821">
              <w:rPr>
                <w:rFonts w:ascii="Arial" w:eastAsia="Calibri" w:hAnsi="Arial" w:cs="Arial"/>
                <w:sz w:val="20"/>
                <w:szCs w:val="20"/>
              </w:rPr>
              <w:t xml:space="preserve">and outline assessment of applicable structural systems to suit design philosophy and requirements </w:t>
            </w:r>
          </w:p>
          <w:p w14:paraId="42CEFD19" w14:textId="77777777" w:rsidR="00AE4821" w:rsidRDefault="00905E15" w:rsidP="00D44A10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</w:rPr>
            </w:pPr>
            <w:r w:rsidRPr="00AE4821">
              <w:rPr>
                <w:rFonts w:ascii="Arial" w:hAnsi="Arial" w:cs="Arial"/>
                <w:sz w:val="20"/>
              </w:rPr>
              <w:t>frame type (concrete, steel, timber etc) and suitability wi</w:t>
            </w:r>
            <w:r>
              <w:rPr>
                <w:rFonts w:ascii="Arial" w:hAnsi="Arial" w:cs="Arial"/>
                <w:sz w:val="20"/>
              </w:rPr>
              <w:t>th architectural design concept</w:t>
            </w:r>
          </w:p>
          <w:p w14:paraId="19D0885E" w14:textId="77777777" w:rsidR="00AE4821" w:rsidRDefault="00905E15" w:rsidP="00D44A10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</w:rPr>
            </w:pPr>
            <w:r w:rsidRPr="00AE4821">
              <w:rPr>
                <w:rFonts w:ascii="Arial" w:hAnsi="Arial" w:cs="Arial"/>
                <w:sz w:val="20"/>
              </w:rPr>
              <w:t>structural fire resistance (disproportionate collapse)</w:t>
            </w:r>
          </w:p>
          <w:p w14:paraId="700C4148" w14:textId="77777777" w:rsidR="00AE4821" w:rsidRDefault="00905E15" w:rsidP="00D44A10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</w:rPr>
            </w:pPr>
            <w:r w:rsidRPr="00AE4821">
              <w:rPr>
                <w:rFonts w:ascii="Arial" w:hAnsi="Arial" w:cs="Arial"/>
                <w:sz w:val="20"/>
              </w:rPr>
              <w:t>structural walls (consider loss of structural members)</w:t>
            </w:r>
          </w:p>
          <w:p w14:paraId="21315DC5" w14:textId="526C7EB4" w:rsidR="00AE4821" w:rsidRDefault="00735AA6" w:rsidP="00D44A10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façade </w:t>
            </w:r>
            <w:r w:rsidR="00905E15" w:rsidRPr="00AE4821">
              <w:rPr>
                <w:rFonts w:ascii="Arial" w:hAnsi="Arial" w:cs="Arial"/>
                <w:sz w:val="20"/>
              </w:rPr>
              <w:t>options and structural strategy to suit.</w:t>
            </w:r>
          </w:p>
          <w:p w14:paraId="7DE716B8" w14:textId="49F76400" w:rsidR="00AE4821" w:rsidRDefault="00905E15" w:rsidP="00D44A10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</w:rPr>
            </w:pPr>
            <w:r w:rsidRPr="00AE4821">
              <w:rPr>
                <w:rFonts w:ascii="Arial" w:hAnsi="Arial" w:cs="Arial"/>
                <w:sz w:val="20"/>
              </w:rPr>
              <w:t xml:space="preserve">compartmentation walls </w:t>
            </w:r>
            <w:r w:rsidR="008B588F">
              <w:rPr>
                <w:rFonts w:ascii="Arial" w:hAnsi="Arial" w:cs="Arial"/>
                <w:sz w:val="20"/>
              </w:rPr>
              <w:t xml:space="preserve">and </w:t>
            </w:r>
            <w:r w:rsidRPr="00AE4821">
              <w:rPr>
                <w:rFonts w:ascii="Arial" w:hAnsi="Arial" w:cs="Arial"/>
                <w:sz w:val="20"/>
              </w:rPr>
              <w:t>stability in fire (rating, weight, movement joints etc)</w:t>
            </w:r>
          </w:p>
          <w:p w14:paraId="255F8DFA" w14:textId="77777777" w:rsidR="00900AC8" w:rsidRPr="0062232E" w:rsidRDefault="00905E15" w:rsidP="00D44A10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</w:rPr>
            </w:pPr>
            <w:r w:rsidRPr="00AE4821">
              <w:rPr>
                <w:rFonts w:ascii="Arial" w:eastAsia="Calibri" w:hAnsi="Arial" w:cs="Arial"/>
                <w:sz w:val="20"/>
              </w:rPr>
              <w:t>structural stability to maintain escape route</w:t>
            </w:r>
          </w:p>
        </w:tc>
      </w:tr>
      <w:tr w:rsidR="00DE5373" w14:paraId="4EF153A3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A61586" w14:textId="77777777" w:rsidR="00DE5373" w:rsidRDefault="00DE5373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BS2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946C4E" w14:textId="77777777" w:rsidR="00DE5373" w:rsidRDefault="00DE5373" w:rsidP="00DE537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Building Services Engineer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50BAFC5" w14:textId="77777777" w:rsidR="00AE4821" w:rsidRDefault="00AE4821" w:rsidP="00AE4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Identification</w:t>
            </w:r>
            <w:r w:rsidR="00905E15">
              <w:rPr>
                <w:rFonts w:ascii="Arial" w:hAnsi="Arial" w:cs="Arial"/>
                <w:sz w:val="20"/>
                <w:szCs w:val="20"/>
              </w:rPr>
              <w:t xml:space="preserve"> and outline allowance for services to suit design philosophy and requirements, considering:</w:t>
            </w:r>
          </w:p>
          <w:p w14:paraId="3C6304B0" w14:textId="77777777" w:rsidR="00AE4821" w:rsidRDefault="00905E15" w:rsidP="00D44A10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geometry</w:t>
            </w:r>
          </w:p>
          <w:p w14:paraId="3DB7B1E6" w14:textId="77777777" w:rsidR="00AE4821" w:rsidRDefault="00905E15" w:rsidP="00D44A10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  <w:lang w:eastAsia="en-GB"/>
              </w:rPr>
              <w:t>ccess routes, e.g. ho</w:t>
            </w:r>
            <w:r>
              <w:rPr>
                <w:rFonts w:ascii="Arial" w:hAnsi="Arial" w:cs="Arial"/>
                <w:sz w:val="20"/>
              </w:rPr>
              <w:t>rizontal and vertical services</w:t>
            </w:r>
          </w:p>
          <w:p w14:paraId="4B3095DA" w14:textId="77777777" w:rsidR="00AE4821" w:rsidRDefault="00905E15" w:rsidP="00D44A10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plant rooms</w:t>
            </w:r>
          </w:p>
          <w:p w14:paraId="21F1A91C" w14:textId="77777777" w:rsidR="00900AC8" w:rsidRPr="0062232E" w:rsidRDefault="00905E15" w:rsidP="00D44A10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sz w:val="20"/>
              </w:rPr>
            </w:pPr>
            <w:r w:rsidRPr="00AE4821">
              <w:rPr>
                <w:rFonts w:ascii="Arial" w:hAnsi="Arial" w:cs="Arial"/>
                <w:sz w:val="20"/>
              </w:rPr>
              <w:t>future maintenance and access</w:t>
            </w:r>
          </w:p>
        </w:tc>
      </w:tr>
      <w:tr w:rsidR="00DE5373" w14:paraId="34A6329A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228476" w14:textId="77777777" w:rsidR="00DE5373" w:rsidRDefault="00DE5373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SC2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405A18" w14:textId="77777777" w:rsidR="00DE5373" w:rsidRDefault="00DE5373" w:rsidP="00DE537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Specialist Consultants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DCCF92D" w14:textId="77777777" w:rsidR="00AE4821" w:rsidRPr="00AE4821" w:rsidRDefault="00AE4821" w:rsidP="00AE482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4821">
              <w:rPr>
                <w:rFonts w:ascii="Arial" w:eastAsia="Calibri" w:hAnsi="Arial" w:cs="Arial"/>
                <w:sz w:val="20"/>
                <w:szCs w:val="20"/>
              </w:rPr>
              <w:t xml:space="preserve">Risk </w:t>
            </w:r>
            <w:r w:rsidR="00905E15" w:rsidRPr="00AE4821">
              <w:rPr>
                <w:rFonts w:ascii="Arial" w:eastAsia="Calibri" w:hAnsi="Arial" w:cs="Arial"/>
                <w:sz w:val="20"/>
                <w:szCs w:val="20"/>
              </w:rPr>
              <w:t>assessment, strategy and outline design parameters for fire suppression and control</w:t>
            </w:r>
            <w:r w:rsidR="00905E15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  <w:p w14:paraId="7B7FFE7F" w14:textId="77777777" w:rsidR="00AE4821" w:rsidRPr="00AE4821" w:rsidRDefault="00905E15" w:rsidP="00D44A10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82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outline escape strategy to identify </w:t>
            </w:r>
          </w:p>
          <w:p w14:paraId="4172CC5B" w14:textId="77777777" w:rsidR="00A000C1" w:rsidRDefault="00905E15" w:rsidP="00D44A10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82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risk assessment</w:t>
            </w:r>
          </w:p>
          <w:p w14:paraId="78535574" w14:textId="231556B6" w:rsidR="00AE4821" w:rsidRPr="00AE4821" w:rsidRDefault="00905E15" w:rsidP="00D44A10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82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fire suppression and control</w:t>
            </w:r>
            <w:r w:rsidR="00A000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strategy</w:t>
            </w:r>
          </w:p>
          <w:p w14:paraId="30024524" w14:textId="77777777" w:rsidR="00AE4821" w:rsidRPr="00AE4821" w:rsidRDefault="00905E15" w:rsidP="00D44A10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82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smoke strategy</w:t>
            </w:r>
          </w:p>
          <w:p w14:paraId="6223559C" w14:textId="77777777" w:rsidR="00AE4821" w:rsidRPr="00AE4821" w:rsidRDefault="00905E15" w:rsidP="00D44A10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82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sprinklers</w:t>
            </w:r>
          </w:p>
          <w:p w14:paraId="00983238" w14:textId="77777777" w:rsidR="00AE4821" w:rsidRPr="00AE4821" w:rsidRDefault="00905E15" w:rsidP="00D44A10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82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drenchers</w:t>
            </w:r>
          </w:p>
          <w:p w14:paraId="69CB3B13" w14:textId="77777777" w:rsidR="00900AC8" w:rsidRPr="00A32148" w:rsidRDefault="00905E15" w:rsidP="00D44A10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E482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pressurisation</w:t>
            </w:r>
          </w:p>
        </w:tc>
      </w:tr>
      <w:tr w:rsidR="00DE5373" w14:paraId="264285DD" w14:textId="77777777" w:rsidTr="00C9421D">
        <w:trPr>
          <w:cantSplit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F0160F" w14:textId="77777777" w:rsidR="00DE5373" w:rsidRDefault="00DE5373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PC2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2EAB" w14:textId="77777777" w:rsidR="00DE5373" w:rsidRDefault="004B74E0" w:rsidP="00DE537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Principal</w:t>
            </w:r>
            <w:r w:rsidR="00DE5373">
              <w:rPr>
                <w:rFonts w:ascii="Arial" w:hAnsi="Arial" w:cs="Arial"/>
                <w:sz w:val="20"/>
                <w:szCs w:val="20"/>
              </w:rPr>
              <w:t xml:space="preserve"> Contractor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8A1B35" w14:textId="77777777" w:rsidR="00DE5373" w:rsidRDefault="00DE5373" w:rsidP="00DE537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373" w14:paraId="3A109EAA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163F4F" w14:textId="77777777" w:rsidR="00DE5373" w:rsidRDefault="00DE5373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MEPHC2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933D" w14:textId="77777777" w:rsidR="00DE5373" w:rsidRDefault="00DE5373" w:rsidP="00DE537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MEPH Contractor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286752" w14:textId="77777777" w:rsidR="00DE5373" w:rsidRDefault="00DE5373" w:rsidP="00DE537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373" w14:paraId="1F582A09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A3AC7C" w14:textId="77777777" w:rsidR="00DE5373" w:rsidRDefault="00DE5373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SUBC2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EAE2" w14:textId="77777777" w:rsidR="001430F3" w:rsidRDefault="00DE5373" w:rsidP="00DE537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Specialist </w:t>
            </w:r>
          </w:p>
          <w:p w14:paraId="446BD823" w14:textId="77777777" w:rsidR="00DE5373" w:rsidRDefault="00DE5373" w:rsidP="00DE537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Sub-Contractors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4F901A" w14:textId="77777777" w:rsidR="00DE5373" w:rsidRDefault="00DE5373" w:rsidP="00DE537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373" w14:paraId="494B7F07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4516706" w14:textId="77777777" w:rsidR="00DE5373" w:rsidRDefault="00DE5373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EA1D29" w14:textId="77777777" w:rsidR="00DE5373" w:rsidRDefault="00DE537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6D6869" w14:textId="77777777" w:rsidR="00DE5373" w:rsidRDefault="00DE537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6DD" w14:paraId="1B3D1B18" w14:textId="77777777" w:rsidTr="00C9421D">
        <w:trPr>
          <w:cantSplit/>
        </w:trPr>
        <w:tc>
          <w:tcPr>
            <w:tcW w:w="90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520"/>
          </w:tcPr>
          <w:p w14:paraId="7055052F" w14:textId="77777777" w:rsidR="008426DD" w:rsidRPr="007F4A13" w:rsidRDefault="008426DD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F4A13">
              <w:rPr>
                <w:rFonts w:ascii="Arial" w:hAnsi="Arial" w:cs="Arial"/>
                <w:b/>
                <w:sz w:val="20"/>
                <w:szCs w:val="20"/>
              </w:rPr>
              <w:t>Stage 3</w:t>
            </w:r>
          </w:p>
          <w:p w14:paraId="08B4CD85" w14:textId="77777777" w:rsidR="008426DD" w:rsidRDefault="008426DD" w:rsidP="00734BD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0F3" w14:paraId="572DF991" w14:textId="77777777" w:rsidTr="00C9421D">
        <w:trPr>
          <w:cantSplit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452EE7" w14:textId="77777777" w:rsidR="001430F3" w:rsidRDefault="00F067DC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HSE3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251CD4" w14:textId="77777777" w:rsidR="001430F3" w:rsidRDefault="001430F3" w:rsidP="001430F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and Safety Executive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1CF9A60" w14:textId="77777777" w:rsidR="00316730" w:rsidRDefault="00316730" w:rsidP="0031673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Regulatory system oversight and enforcement</w:t>
            </w:r>
          </w:p>
          <w:p w14:paraId="546238E8" w14:textId="77777777" w:rsidR="00CF6D65" w:rsidRDefault="00316730" w:rsidP="0031673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Risk management expertise</w:t>
            </w:r>
          </w:p>
        </w:tc>
      </w:tr>
      <w:tr w:rsidR="001430F3" w14:paraId="372769FB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CC0EFD" w14:textId="77777777" w:rsidR="001430F3" w:rsidRDefault="00F067DC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LPA3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67B52F" w14:textId="77777777" w:rsidR="001430F3" w:rsidRDefault="001430F3" w:rsidP="001430F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 Planning Authority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99EAB88" w14:textId="77777777" w:rsidR="001430F3" w:rsidRDefault="0065255A" w:rsidP="001430F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5255A">
              <w:rPr>
                <w:rFonts w:ascii="Arial" w:hAnsi="Arial" w:cs="Arial"/>
                <w:sz w:val="20"/>
                <w:szCs w:val="20"/>
              </w:rPr>
              <w:t>Planning application decision</w:t>
            </w:r>
            <w:r>
              <w:rPr>
                <w:rFonts w:ascii="Arial" w:hAnsi="Arial" w:cs="Arial"/>
                <w:sz w:val="20"/>
                <w:szCs w:val="20"/>
              </w:rPr>
              <w:t xml:space="preserve"> including fire safety planning conditions</w:t>
            </w:r>
          </w:p>
        </w:tc>
      </w:tr>
      <w:tr w:rsidR="001430F3" w14:paraId="7B0C1192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199966" w14:textId="77777777" w:rsidR="001430F3" w:rsidRDefault="00F067DC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BCB3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1EC861" w14:textId="77777777" w:rsidR="001430F3" w:rsidRDefault="001430F3" w:rsidP="001430F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Building Control Body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2FA017D" w14:textId="77777777" w:rsidR="00CF6D65" w:rsidRDefault="0065255A" w:rsidP="0065255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Statutory consultee of planning application providing building regulations advice on fire </w:t>
            </w:r>
            <w:r w:rsidR="00CF6D65">
              <w:rPr>
                <w:rFonts w:ascii="Arial" w:hAnsi="Arial" w:cs="Arial"/>
                <w:sz w:val="20"/>
                <w:szCs w:val="20"/>
              </w:rPr>
              <w:t xml:space="preserve">safety </w:t>
            </w:r>
            <w:r>
              <w:rPr>
                <w:rFonts w:ascii="Arial" w:hAnsi="Arial" w:cs="Arial"/>
                <w:sz w:val="20"/>
                <w:szCs w:val="20"/>
              </w:rPr>
              <w:t>strategy</w:t>
            </w:r>
            <w:r w:rsidR="00EE1F20">
              <w:rPr>
                <w:rFonts w:ascii="Arial" w:hAnsi="Arial" w:cs="Arial"/>
                <w:sz w:val="20"/>
                <w:szCs w:val="20"/>
              </w:rPr>
              <w:t xml:space="preserve"> as planning conditions if necessary</w:t>
            </w:r>
          </w:p>
          <w:p w14:paraId="3C17E07E" w14:textId="77777777" w:rsidR="0065255A" w:rsidRDefault="00CF6D65" w:rsidP="0065255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Decision on support of application or not</w:t>
            </w:r>
            <w:r w:rsidR="006525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430F3" w14:paraId="6807CBE3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0AF90A" w14:textId="77777777" w:rsidR="001430F3" w:rsidRDefault="00F067DC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FRA3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00B6CB" w14:textId="77777777" w:rsidR="001430F3" w:rsidRDefault="001430F3" w:rsidP="001430F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 and Rescue Authority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7717280" w14:textId="77777777" w:rsidR="001430F3" w:rsidRDefault="0065255A" w:rsidP="001430F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Statutory consultee of planning application providing advice on </w:t>
            </w:r>
            <w:r w:rsidR="00CF6D65">
              <w:rPr>
                <w:rFonts w:ascii="Arial" w:hAnsi="Arial" w:cs="Arial"/>
                <w:sz w:val="20"/>
                <w:szCs w:val="20"/>
              </w:rPr>
              <w:t xml:space="preserve">fire safety strategy, active and passive fire safety measures, </w:t>
            </w:r>
            <w:r w:rsidR="00905E15">
              <w:rPr>
                <w:rFonts w:ascii="Arial" w:hAnsi="Arial" w:cs="Arial"/>
                <w:sz w:val="20"/>
                <w:szCs w:val="20"/>
              </w:rPr>
              <w:t>fire brigade access and any additional fire brigade needs as planning conditions if necessary</w:t>
            </w:r>
          </w:p>
          <w:p w14:paraId="7642496D" w14:textId="77777777" w:rsidR="00CF6D65" w:rsidRDefault="00905E15" w:rsidP="001430F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Decision on support of application or not</w:t>
            </w:r>
          </w:p>
        </w:tc>
      </w:tr>
      <w:tr w:rsidR="001430F3" w14:paraId="6E280E68" w14:textId="77777777" w:rsidTr="00C9421D">
        <w:trPr>
          <w:cantSplit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25B5E2" w14:textId="77777777" w:rsidR="001430F3" w:rsidRDefault="00F067DC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CBO3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BF6096" w14:textId="77777777" w:rsidR="001430F3" w:rsidRDefault="001430F3" w:rsidP="001430F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/ Building Owner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3E95140" w14:textId="77777777" w:rsidR="00B4017D" w:rsidRDefault="00EE1F20" w:rsidP="00B4017D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Planning application submission</w:t>
            </w:r>
            <w:r w:rsidR="00B4017D">
              <w:rPr>
                <w:rFonts w:ascii="Arial" w:hAnsi="Arial" w:cs="Arial"/>
                <w:sz w:val="20"/>
                <w:szCs w:val="20"/>
              </w:rPr>
              <w:t xml:space="preserve"> including:</w:t>
            </w:r>
          </w:p>
          <w:p w14:paraId="08DF00A2" w14:textId="77777777" w:rsidR="001430F3" w:rsidRDefault="00B4017D" w:rsidP="00B4017D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E4821">
              <w:rPr>
                <w:rFonts w:ascii="Arial" w:eastAsia="Times New Roman" w:hAnsi="Arial" w:cs="Arial"/>
                <w:sz w:val="20"/>
                <w:szCs w:val="20"/>
              </w:rPr>
              <w:t xml:space="preserve">fire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safety </w:t>
            </w:r>
            <w:r w:rsidRPr="00AE4821">
              <w:rPr>
                <w:rFonts w:ascii="Arial" w:eastAsia="Times New Roman" w:hAnsi="Arial" w:cs="Arial"/>
                <w:sz w:val="20"/>
                <w:szCs w:val="20"/>
              </w:rPr>
              <w:t>strategy drawings and annotated notes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on </w:t>
            </w:r>
            <w:r>
              <w:rPr>
                <w:rFonts w:ascii="Arial" w:hAnsi="Arial" w:cs="Arial"/>
                <w:sz w:val="20"/>
                <w:szCs w:val="20"/>
              </w:rPr>
              <w:t>how all fire safety related building regulations are intended to be met</w:t>
            </w:r>
          </w:p>
        </w:tc>
      </w:tr>
      <w:tr w:rsidR="001430F3" w14:paraId="461DC3F3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BD9788" w14:textId="77777777" w:rsidR="001430F3" w:rsidRDefault="00F067DC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F7AD" w14:textId="77777777" w:rsidR="001430F3" w:rsidRDefault="001430F3" w:rsidP="001430F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Users / Residents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AC7552" w14:textId="77777777" w:rsidR="001430F3" w:rsidRDefault="001430F3" w:rsidP="001430F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0F3" w14:paraId="1E507596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F3102C" w14:textId="77777777" w:rsidR="001430F3" w:rsidRDefault="00F067DC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FM3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7274" w14:textId="77777777" w:rsidR="001430F3" w:rsidRDefault="001430F3" w:rsidP="001430F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Facilities Manager / Building Safety Manager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F39964" w14:textId="77777777" w:rsidR="001430F3" w:rsidRDefault="001430F3" w:rsidP="001430F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0F3" w14:paraId="5DE7AA7F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BBB078" w14:textId="77777777" w:rsidR="001430F3" w:rsidRDefault="00F067DC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6DAF2E" w14:textId="77777777" w:rsidR="001430F3" w:rsidRDefault="001430F3" w:rsidP="001430F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Lead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0E64B68" w14:textId="77777777" w:rsidR="001430F3" w:rsidRDefault="00824BED" w:rsidP="001430F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 safety programme management</w:t>
            </w:r>
          </w:p>
        </w:tc>
      </w:tr>
      <w:tr w:rsidR="001430F3" w14:paraId="208D9237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84C28D" w14:textId="77777777" w:rsidR="001430F3" w:rsidRDefault="00F067DC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4ABA" w14:textId="77777777" w:rsidR="001430F3" w:rsidRDefault="001430F3" w:rsidP="001430F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Insurer / Warranty Provider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C7A18D" w14:textId="77777777" w:rsidR="001430F3" w:rsidRDefault="001430F3" w:rsidP="001430F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0F3" w14:paraId="326D1F48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22F0259" w14:textId="77777777" w:rsidR="001430F3" w:rsidRDefault="00F067DC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CW3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79FD48" w14:textId="77777777" w:rsidR="001430F3" w:rsidRDefault="001430F3" w:rsidP="001430F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 of Works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2F66AD4" w14:textId="77777777" w:rsidR="001430F3" w:rsidRDefault="001430F3" w:rsidP="001430F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0F3" w14:paraId="395293BE" w14:textId="77777777" w:rsidTr="00C9421D">
        <w:trPr>
          <w:cantSplit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55E5F3" w14:textId="77777777" w:rsidR="001430F3" w:rsidRDefault="00F067DC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PD3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63581F" w14:textId="77777777" w:rsidR="001430F3" w:rsidRDefault="001430F3" w:rsidP="001430F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Principal Designer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738639F" w14:textId="77777777" w:rsidR="001430F3" w:rsidRDefault="00B112D7" w:rsidP="001430F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Coordinated f</w:t>
            </w:r>
            <w:r w:rsidR="00CF634F">
              <w:rPr>
                <w:rFonts w:ascii="Arial" w:hAnsi="Arial" w:cs="Arial"/>
                <w:sz w:val="20"/>
                <w:szCs w:val="20"/>
              </w:rPr>
              <w:t xml:space="preserve">ire safety </w:t>
            </w:r>
            <w:r>
              <w:rPr>
                <w:rFonts w:ascii="Arial" w:hAnsi="Arial" w:cs="Arial"/>
                <w:sz w:val="20"/>
                <w:szCs w:val="20"/>
              </w:rPr>
              <w:t xml:space="preserve">information and detailed </w:t>
            </w:r>
            <w:r w:rsidRPr="00B112D7">
              <w:rPr>
                <w:rFonts w:ascii="Arial" w:hAnsi="Arial" w:cs="Arial"/>
                <w:sz w:val="20"/>
                <w:szCs w:val="20"/>
              </w:rPr>
              <w:t xml:space="preserve">design risk management advice </w:t>
            </w:r>
            <w:r w:rsidR="00905E15" w:rsidRPr="00B112D7">
              <w:rPr>
                <w:rFonts w:ascii="Arial" w:hAnsi="Arial" w:cs="Arial"/>
                <w:sz w:val="20"/>
                <w:szCs w:val="20"/>
              </w:rPr>
              <w:t xml:space="preserve">to design team </w:t>
            </w:r>
            <w:r w:rsidRPr="00B112D7">
              <w:rPr>
                <w:rFonts w:ascii="Arial" w:hAnsi="Arial" w:cs="Arial"/>
                <w:sz w:val="20"/>
                <w:szCs w:val="20"/>
              </w:rPr>
              <w:t>members on their outputs</w:t>
            </w:r>
          </w:p>
        </w:tc>
      </w:tr>
      <w:tr w:rsidR="001430F3" w14:paraId="5521D988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FAB6B7" w14:textId="77777777" w:rsidR="001430F3" w:rsidRDefault="00F067DC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406A64" w14:textId="77777777" w:rsidR="001430F3" w:rsidRDefault="001430F3" w:rsidP="001430F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Architect / Architectural Designer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23E44FD" w14:textId="77777777" w:rsidR="00AE4821" w:rsidRPr="00AE4821" w:rsidRDefault="00AE4821" w:rsidP="00AE482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4821">
              <w:rPr>
                <w:rFonts w:ascii="Arial" w:eastAsia="Calibri" w:hAnsi="Arial" w:cs="Arial"/>
                <w:sz w:val="20"/>
                <w:szCs w:val="20"/>
              </w:rPr>
              <w:t>Criteria and</w:t>
            </w:r>
            <w:r w:rsidR="00905E15" w:rsidRPr="00AE4821">
              <w:rPr>
                <w:rFonts w:ascii="Arial" w:eastAsia="Calibri" w:hAnsi="Arial" w:cs="Arial"/>
                <w:sz w:val="20"/>
                <w:szCs w:val="20"/>
              </w:rPr>
              <w:t xml:space="preserve"> locations to be identified to guide fire performance requirements:</w:t>
            </w:r>
          </w:p>
          <w:p w14:paraId="29E95C67" w14:textId="77777777" w:rsidR="00AE4821" w:rsidRPr="00AE4821" w:rsidRDefault="00905E15" w:rsidP="00D44A10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E4821">
              <w:rPr>
                <w:rFonts w:ascii="Arial" w:eastAsia="Times New Roman" w:hAnsi="Arial" w:cs="Arial"/>
                <w:sz w:val="20"/>
                <w:szCs w:val="20"/>
              </w:rPr>
              <w:t xml:space="preserve">fire </w:t>
            </w:r>
            <w:r w:rsidR="00B4017D">
              <w:rPr>
                <w:rFonts w:ascii="Arial" w:eastAsia="Times New Roman" w:hAnsi="Arial" w:cs="Arial"/>
                <w:sz w:val="20"/>
                <w:szCs w:val="20"/>
              </w:rPr>
              <w:t xml:space="preserve">safety </w:t>
            </w:r>
            <w:r w:rsidRPr="00AE4821">
              <w:rPr>
                <w:rFonts w:ascii="Arial" w:eastAsia="Times New Roman" w:hAnsi="Arial" w:cs="Arial"/>
                <w:sz w:val="20"/>
                <w:szCs w:val="20"/>
              </w:rPr>
              <w:t>strategy drawings and annotated notes</w:t>
            </w:r>
          </w:p>
          <w:p w14:paraId="788AA1A0" w14:textId="77777777" w:rsidR="001A06AE" w:rsidRDefault="001A06AE" w:rsidP="00D44A10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coordinated structural design information</w:t>
            </w:r>
          </w:p>
          <w:p w14:paraId="79676F88" w14:textId="77777777" w:rsidR="00AE4821" w:rsidRPr="00AE4821" w:rsidRDefault="001A06AE" w:rsidP="00D44A10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coordinated</w:t>
            </w:r>
            <w:r w:rsidR="00905E1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building services design information (vertical and horizontal </w:t>
            </w:r>
            <w:r w:rsidR="00905E15">
              <w:rPr>
                <w:rFonts w:ascii="Arial" w:eastAsia="Times New Roman" w:hAnsi="Arial" w:cs="Arial"/>
                <w:sz w:val="20"/>
                <w:szCs w:val="20"/>
              </w:rPr>
              <w:t>spatial requirements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="00905E1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102EB0B7" w14:textId="77777777" w:rsidR="00AE4821" w:rsidRPr="00AE4821" w:rsidRDefault="00905E15" w:rsidP="00D44A10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shaft and v</w:t>
            </w:r>
            <w:r w:rsidRPr="00AE4821">
              <w:rPr>
                <w:rFonts w:ascii="Arial" w:eastAsia="Times New Roman" w:hAnsi="Arial" w:cs="Arial"/>
                <w:sz w:val="20"/>
                <w:szCs w:val="20"/>
              </w:rPr>
              <w:t>oid requirements</w:t>
            </w:r>
          </w:p>
          <w:p w14:paraId="6A3E1D24" w14:textId="77777777" w:rsidR="00AE4821" w:rsidRPr="00AE4821" w:rsidRDefault="00905E15" w:rsidP="00D44A10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E4821">
              <w:rPr>
                <w:rFonts w:ascii="Arial" w:eastAsia="Times New Roman" w:hAnsi="Arial" w:cs="Arial"/>
                <w:sz w:val="20"/>
                <w:szCs w:val="20"/>
              </w:rPr>
              <w:t>intumescent coatings / boards / sprays/ renders</w:t>
            </w:r>
          </w:p>
          <w:p w14:paraId="6BF0E4E9" w14:textId="77777777" w:rsidR="00AE4821" w:rsidRPr="00AE4821" w:rsidRDefault="00905E15" w:rsidP="00D44A10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E4821">
              <w:rPr>
                <w:rFonts w:ascii="Arial" w:eastAsia="Times New Roman" w:hAnsi="Arial" w:cs="Arial"/>
                <w:sz w:val="20"/>
                <w:szCs w:val="20"/>
              </w:rPr>
              <w:t>fire performance ratings agreed (e.g. 30 - 240mins) and principles agreed</w:t>
            </w:r>
          </w:p>
          <w:p w14:paraId="138AC1FF" w14:textId="77777777" w:rsidR="00AE4821" w:rsidRDefault="00905E15" w:rsidP="00D44A10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E4821">
              <w:rPr>
                <w:rFonts w:ascii="Arial" w:eastAsia="Times New Roman" w:hAnsi="Arial" w:cs="Arial"/>
                <w:sz w:val="20"/>
                <w:szCs w:val="20"/>
              </w:rPr>
              <w:t>suppression systems</w:t>
            </w:r>
          </w:p>
          <w:p w14:paraId="4D411726" w14:textId="77777777" w:rsidR="00900AC8" w:rsidRPr="0062232E" w:rsidRDefault="00905E15" w:rsidP="00D44A10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E4821">
              <w:rPr>
                <w:rFonts w:ascii="Arial" w:eastAsia="Calibri" w:hAnsi="Arial" w:cs="Arial"/>
                <w:sz w:val="20"/>
              </w:rPr>
              <w:t>outline specification</w:t>
            </w:r>
          </w:p>
        </w:tc>
      </w:tr>
      <w:tr w:rsidR="001430F3" w14:paraId="3690BC20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A31040" w14:textId="77777777" w:rsidR="001430F3" w:rsidRDefault="00F067DC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B31290" w14:textId="77777777" w:rsidR="001430F3" w:rsidRDefault="001430F3" w:rsidP="001430F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Structural Engineer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0DBD158" w14:textId="04AC46CF" w:rsidR="00900AC8" w:rsidRPr="00AE4821" w:rsidRDefault="00AE4821" w:rsidP="00AE482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4821">
              <w:rPr>
                <w:rFonts w:ascii="Arial" w:eastAsia="Calibri" w:hAnsi="Arial" w:cs="Arial"/>
                <w:sz w:val="20"/>
                <w:szCs w:val="20"/>
              </w:rPr>
              <w:t>Propose</w:t>
            </w:r>
            <w:r w:rsidR="00905E15" w:rsidRPr="00AE4821">
              <w:rPr>
                <w:rFonts w:ascii="Arial" w:eastAsia="Calibri" w:hAnsi="Arial" w:cs="Arial"/>
                <w:sz w:val="20"/>
                <w:szCs w:val="20"/>
              </w:rPr>
              <w:t>, review and integrate coordinated structural system with fire protection measures / options, covering:</w:t>
            </w:r>
          </w:p>
          <w:p w14:paraId="5BFAC4D4" w14:textId="77777777" w:rsidR="00AE4821" w:rsidRPr="00AE4821" w:rsidRDefault="00905E15" w:rsidP="00D44A10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E4821">
              <w:rPr>
                <w:rFonts w:ascii="Arial" w:eastAsia="Times New Roman" w:hAnsi="Arial" w:cs="Arial"/>
                <w:sz w:val="20"/>
                <w:szCs w:val="20"/>
              </w:rPr>
              <w:t>determination of limiting temperatures for all structural elements, to provide fire insulation, integrity and resistance</w:t>
            </w:r>
          </w:p>
          <w:p w14:paraId="3E5DEB22" w14:textId="77777777" w:rsidR="00AE4821" w:rsidRPr="00AE4821" w:rsidRDefault="00905E15" w:rsidP="00D44A10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E4821">
              <w:rPr>
                <w:rFonts w:ascii="Arial" w:eastAsia="Times New Roman" w:hAnsi="Arial" w:cs="Arial"/>
                <w:sz w:val="20"/>
                <w:szCs w:val="20"/>
              </w:rPr>
              <w:t>structural concrete (thicknesses / cover)</w:t>
            </w:r>
          </w:p>
          <w:p w14:paraId="34124354" w14:textId="77777777" w:rsidR="00AE4821" w:rsidRPr="00AE4821" w:rsidRDefault="00905E15" w:rsidP="00D44A10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E4821">
              <w:rPr>
                <w:rFonts w:ascii="Arial" w:eastAsia="Times New Roman" w:hAnsi="Arial" w:cs="Arial"/>
                <w:sz w:val="20"/>
                <w:szCs w:val="20"/>
              </w:rPr>
              <w:t>structural steel (intumescent coatings, fire case etc)</w:t>
            </w:r>
          </w:p>
          <w:p w14:paraId="3BADCE66" w14:textId="77777777" w:rsidR="00AE4821" w:rsidRPr="00AE4821" w:rsidRDefault="00905E15" w:rsidP="00D44A10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E4821">
              <w:rPr>
                <w:rFonts w:ascii="Arial" w:eastAsia="Times New Roman" w:hAnsi="Arial" w:cs="Arial"/>
                <w:sz w:val="20"/>
                <w:szCs w:val="20"/>
              </w:rPr>
              <w:t>structural timber frame (charring rate, exposure and protection measures)</w:t>
            </w:r>
          </w:p>
          <w:p w14:paraId="15D3F394" w14:textId="602519A3" w:rsidR="00AE4821" w:rsidRPr="0062232E" w:rsidRDefault="00735AA6" w:rsidP="00D44A10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façade </w:t>
            </w:r>
            <w:r w:rsidR="00905E15" w:rsidRPr="00AE4821">
              <w:rPr>
                <w:rFonts w:ascii="Arial" w:eastAsia="Times New Roman" w:hAnsi="Arial" w:cs="Arial"/>
                <w:sz w:val="20"/>
                <w:szCs w:val="20"/>
              </w:rPr>
              <w:t>fire classification, protection and resistance</w:t>
            </w:r>
          </w:p>
          <w:p w14:paraId="7F34240B" w14:textId="77777777" w:rsidR="00AE4821" w:rsidRPr="00AE4821" w:rsidRDefault="00AE4821" w:rsidP="00AE482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4821">
              <w:rPr>
                <w:rFonts w:ascii="Arial" w:eastAsia="Calibri" w:hAnsi="Arial" w:cs="Arial"/>
                <w:sz w:val="20"/>
                <w:szCs w:val="20"/>
              </w:rPr>
              <w:t>Use of</w:t>
            </w:r>
            <w:r w:rsidR="00905E15" w:rsidRPr="00AE4821">
              <w:rPr>
                <w:rFonts w:ascii="Arial" w:eastAsia="Calibri" w:hAnsi="Arial" w:cs="Arial"/>
                <w:sz w:val="20"/>
                <w:szCs w:val="20"/>
              </w:rPr>
              <w:t xml:space="preserve"> assessment models and other protection measures:</w:t>
            </w:r>
          </w:p>
          <w:p w14:paraId="0E57AB71" w14:textId="77777777" w:rsidR="00AE4821" w:rsidRPr="00AE4821" w:rsidRDefault="00905E15" w:rsidP="00D44A10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E4821">
              <w:rPr>
                <w:rFonts w:ascii="Arial" w:eastAsia="Times New Roman" w:hAnsi="Arial" w:cs="Arial"/>
                <w:sz w:val="20"/>
                <w:szCs w:val="20"/>
              </w:rPr>
              <w:t>sprinklers, drenchers etc</w:t>
            </w:r>
          </w:p>
          <w:p w14:paraId="5458C1D3" w14:textId="77777777" w:rsidR="00AE4821" w:rsidRPr="00AE4821" w:rsidRDefault="00905E15" w:rsidP="00D44A10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E4821">
              <w:rPr>
                <w:rFonts w:ascii="Arial" w:eastAsia="Times New Roman" w:hAnsi="Arial" w:cs="Arial"/>
                <w:sz w:val="20"/>
                <w:szCs w:val="20"/>
              </w:rPr>
              <w:t>structural thermal models</w:t>
            </w:r>
          </w:p>
          <w:p w14:paraId="6C10A932" w14:textId="77777777" w:rsidR="00AE4821" w:rsidRDefault="00905E15" w:rsidP="00D44A10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E4821">
              <w:rPr>
                <w:rFonts w:ascii="Arial" w:eastAsia="Times New Roman" w:hAnsi="Arial" w:cs="Arial"/>
                <w:sz w:val="20"/>
                <w:szCs w:val="20"/>
              </w:rPr>
              <w:t>intumescent paints / sprays</w:t>
            </w:r>
          </w:p>
          <w:p w14:paraId="5637D26E" w14:textId="77777777" w:rsidR="00900AC8" w:rsidRPr="0062232E" w:rsidRDefault="00905E15" w:rsidP="00D44A10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AE4821">
              <w:rPr>
                <w:rFonts w:ascii="Arial" w:eastAsia="Calibri" w:hAnsi="Arial" w:cs="Arial"/>
                <w:sz w:val="20"/>
              </w:rPr>
              <w:t>linings</w:t>
            </w:r>
          </w:p>
        </w:tc>
      </w:tr>
      <w:tr w:rsidR="001430F3" w14:paraId="3E50418B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8DDC42" w14:textId="77777777" w:rsidR="001430F3" w:rsidRDefault="00F067DC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BS3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47B881" w14:textId="77777777" w:rsidR="001430F3" w:rsidRDefault="001430F3" w:rsidP="001430F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Building Services Engineer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47DEF41" w14:textId="77777777" w:rsidR="001430F3" w:rsidRDefault="00570C35" w:rsidP="001430F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Identification of all building services routes, risers and plant rooms, spatially coordinated with design team information</w:t>
            </w:r>
          </w:p>
        </w:tc>
      </w:tr>
      <w:tr w:rsidR="001430F3" w14:paraId="17D6547A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EF536E" w14:textId="77777777" w:rsidR="001430F3" w:rsidRDefault="00F067DC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6065F3" w14:textId="77777777" w:rsidR="001430F3" w:rsidRDefault="001430F3" w:rsidP="001430F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Specialist Consultants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433DD97" w14:textId="77777777" w:rsidR="00316730" w:rsidRDefault="00316730" w:rsidP="001430F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necessary:</w:t>
            </w:r>
          </w:p>
          <w:p w14:paraId="14C8BA2E" w14:textId="77777777" w:rsidR="001430F3" w:rsidRPr="00316730" w:rsidRDefault="00316730" w:rsidP="00D44A10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</w:t>
            </w:r>
            <w:r w:rsidR="00B4017D" w:rsidRPr="00316730">
              <w:rPr>
                <w:rFonts w:ascii="Arial" w:hAnsi="Arial" w:cs="Arial"/>
                <w:sz w:val="20"/>
              </w:rPr>
              <w:t>ire safety strategy advice</w:t>
            </w:r>
          </w:p>
          <w:p w14:paraId="739B45C2" w14:textId="77777777" w:rsidR="00316730" w:rsidRPr="00316730" w:rsidRDefault="00316730" w:rsidP="00D44A10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 w:rsidR="00B4017D" w:rsidRPr="00316730">
              <w:rPr>
                <w:rFonts w:ascii="Arial" w:hAnsi="Arial" w:cs="Arial"/>
                <w:sz w:val="20"/>
              </w:rPr>
              <w:t>nclusive design access and egress requirements</w:t>
            </w:r>
          </w:p>
          <w:p w14:paraId="26D01585" w14:textId="77777777" w:rsidR="00B4017D" w:rsidRPr="00316730" w:rsidRDefault="00316730" w:rsidP="00D44A10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</w:t>
            </w:r>
            <w:r w:rsidRPr="00316730">
              <w:rPr>
                <w:rFonts w:ascii="Arial" w:hAnsi="Arial" w:cs="Arial"/>
                <w:sz w:val="20"/>
              </w:rPr>
              <w:t xml:space="preserve">ire safety advice relating to any specialist services  </w:t>
            </w:r>
            <w:r w:rsidR="00B4017D" w:rsidRPr="00316730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1430F3" w14:paraId="0813B6FD" w14:textId="77777777" w:rsidTr="00C9421D">
        <w:trPr>
          <w:cantSplit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7398E6" w14:textId="77777777" w:rsidR="001430F3" w:rsidRDefault="00F067DC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PC3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BD7B75" w14:textId="77777777" w:rsidR="001430F3" w:rsidRDefault="004B74E0" w:rsidP="001430F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Principal</w:t>
            </w:r>
            <w:r w:rsidR="001430F3">
              <w:rPr>
                <w:rFonts w:ascii="Arial" w:hAnsi="Arial" w:cs="Arial"/>
                <w:sz w:val="20"/>
                <w:szCs w:val="20"/>
              </w:rPr>
              <w:t xml:space="preserve"> Contractor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D36116B" w14:textId="77777777" w:rsidR="001430F3" w:rsidRDefault="005B5BA6" w:rsidP="001430F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(Pre-</w:t>
            </w:r>
            <w:r w:rsidR="0096758C">
              <w:rPr>
                <w:rFonts w:ascii="Arial" w:hAnsi="Arial" w:cs="Arial"/>
                <w:sz w:val="20"/>
                <w:szCs w:val="20"/>
              </w:rPr>
              <w:t>construction services agreement if necessary)</w:t>
            </w:r>
          </w:p>
          <w:p w14:paraId="2E470E83" w14:textId="3AB8EE91" w:rsidR="0081604A" w:rsidRDefault="0081604A" w:rsidP="001430F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 safety construction advice</w:t>
            </w:r>
            <w:r w:rsidR="00672D03">
              <w:rPr>
                <w:rFonts w:ascii="Arial" w:hAnsi="Arial" w:cs="Arial"/>
                <w:sz w:val="20"/>
                <w:szCs w:val="20"/>
              </w:rPr>
              <w:t xml:space="preserve"> on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77048CDB" w14:textId="290D7DBE" w:rsidR="0081604A" w:rsidRDefault="0081604A" w:rsidP="00D44A10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hAnsi="Arial" w:cs="Arial"/>
                <w:sz w:val="20"/>
              </w:rPr>
            </w:pPr>
            <w:r w:rsidRPr="0081604A">
              <w:rPr>
                <w:rFonts w:ascii="Arial" w:hAnsi="Arial" w:cs="Arial"/>
                <w:sz w:val="20"/>
              </w:rPr>
              <w:t>construction phase plan</w:t>
            </w:r>
          </w:p>
          <w:p w14:paraId="049CA287" w14:textId="23AC4745" w:rsidR="00D00E09" w:rsidRPr="00D00E09" w:rsidRDefault="00D00E09" w:rsidP="00D44A10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additional specialist sub-contractors</w:t>
            </w:r>
          </w:p>
        </w:tc>
      </w:tr>
      <w:tr w:rsidR="001430F3" w14:paraId="2F218611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5FC63F" w14:textId="77777777" w:rsidR="001430F3" w:rsidRDefault="00F067DC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MEPHC3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4563E3" w14:textId="77777777" w:rsidR="001430F3" w:rsidRDefault="001430F3" w:rsidP="001430F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MEPH Contractor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115BED3" w14:textId="77777777" w:rsidR="001430F3" w:rsidRDefault="005B5BA6" w:rsidP="001430F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(Pre-construction services agreement if necessary)</w:t>
            </w:r>
          </w:p>
          <w:p w14:paraId="6A4689CE" w14:textId="77777777" w:rsidR="005B5BA6" w:rsidRDefault="00145804" w:rsidP="001430F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700813">
              <w:rPr>
                <w:rFonts w:ascii="Arial" w:hAnsi="Arial" w:cs="Arial"/>
                <w:sz w:val="20"/>
                <w:szCs w:val="20"/>
              </w:rPr>
              <w:t xml:space="preserve">escriptive </w:t>
            </w:r>
            <w:r w:rsidR="00B60F3F">
              <w:rPr>
                <w:rFonts w:ascii="Arial" w:hAnsi="Arial" w:cs="Arial"/>
                <w:sz w:val="20"/>
                <w:szCs w:val="20"/>
              </w:rPr>
              <w:t xml:space="preserve">(performance requirements) </w:t>
            </w:r>
            <w:r w:rsidR="00700813">
              <w:rPr>
                <w:rFonts w:ascii="Arial" w:hAnsi="Arial" w:cs="Arial"/>
                <w:sz w:val="20"/>
                <w:szCs w:val="20"/>
              </w:rPr>
              <w:t>building services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0F3F">
              <w:rPr>
                <w:rFonts w:ascii="Arial" w:hAnsi="Arial" w:cs="Arial"/>
                <w:sz w:val="20"/>
                <w:szCs w:val="20"/>
              </w:rPr>
              <w:t xml:space="preserve">specification </w:t>
            </w:r>
            <w:r>
              <w:rPr>
                <w:rFonts w:ascii="Arial" w:hAnsi="Arial" w:cs="Arial"/>
                <w:sz w:val="20"/>
                <w:szCs w:val="20"/>
              </w:rPr>
              <w:t>advice</w:t>
            </w:r>
            <w:r w:rsidR="007008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430F3" w14:paraId="7C29EF70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211909" w14:textId="77777777" w:rsidR="001430F3" w:rsidRDefault="00F067DC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SUBC3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CA4675" w14:textId="77777777" w:rsidR="001430F3" w:rsidRDefault="001430F3" w:rsidP="001430F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Specialist </w:t>
            </w:r>
          </w:p>
          <w:p w14:paraId="0EFDEEB1" w14:textId="77777777" w:rsidR="001430F3" w:rsidRDefault="001430F3" w:rsidP="001430F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Sub-Contractors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EBABD44" w14:textId="77777777" w:rsidR="001430F3" w:rsidRDefault="005B5BA6" w:rsidP="001430F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(Pre-construction services agreement if necessary)</w:t>
            </w:r>
          </w:p>
          <w:p w14:paraId="1CFB9FB0" w14:textId="77777777" w:rsidR="005B5BA6" w:rsidRDefault="00B60F3F" w:rsidP="001430F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Descriptive (performance requirements) </w:t>
            </w:r>
          </w:p>
        </w:tc>
      </w:tr>
      <w:tr w:rsidR="001430F3" w14:paraId="6BDCDE5A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FD386FB" w14:textId="77777777" w:rsidR="001430F3" w:rsidRDefault="001430F3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0EE4F96" w14:textId="77777777" w:rsidR="001430F3" w:rsidRDefault="001430F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16FDF77" w14:textId="77777777" w:rsidR="001430F3" w:rsidRDefault="001430F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A13" w14:paraId="732DA170" w14:textId="77777777" w:rsidTr="00C9421D">
        <w:trPr>
          <w:cantSplit/>
        </w:trPr>
        <w:tc>
          <w:tcPr>
            <w:tcW w:w="90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5BE9A"/>
          </w:tcPr>
          <w:p w14:paraId="134B01EF" w14:textId="77777777" w:rsidR="007F4A13" w:rsidRPr="007F4A13" w:rsidRDefault="007F4A13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F4A13">
              <w:rPr>
                <w:rFonts w:ascii="Arial" w:hAnsi="Arial" w:cs="Arial"/>
                <w:b/>
                <w:sz w:val="20"/>
                <w:szCs w:val="20"/>
              </w:rPr>
              <w:t>Stage 4</w:t>
            </w:r>
          </w:p>
          <w:p w14:paraId="3F95DC35" w14:textId="77777777" w:rsidR="007F4A13" w:rsidRDefault="007F4A13" w:rsidP="00734BD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A13" w14:paraId="634EDE77" w14:textId="77777777" w:rsidTr="00C9421D">
        <w:trPr>
          <w:cantSplit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972AC4" w14:textId="77777777" w:rsidR="007F4A13" w:rsidRDefault="00F067DC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HSE4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507C65" w14:textId="77777777" w:rsidR="007F4A13" w:rsidRDefault="007F4A13" w:rsidP="007F4A1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and Safety Executive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CC0E458" w14:textId="77777777" w:rsidR="00316730" w:rsidRDefault="00316730" w:rsidP="0031673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Regulatory system oversight and enforcement</w:t>
            </w:r>
          </w:p>
          <w:p w14:paraId="2F04B98B" w14:textId="77777777" w:rsidR="00316730" w:rsidRDefault="00316730" w:rsidP="0031673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Risk management expertise</w:t>
            </w:r>
          </w:p>
        </w:tc>
      </w:tr>
      <w:tr w:rsidR="007F4A13" w14:paraId="5AAC1158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B95451" w14:textId="77777777" w:rsidR="007F4A13" w:rsidRDefault="00F067DC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LPA4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E4A681" w14:textId="77777777" w:rsidR="007F4A13" w:rsidRDefault="007F4A13" w:rsidP="007F4A1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 Planning Authority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9D47F19" w14:textId="77777777" w:rsidR="00AE4821" w:rsidRDefault="00AE4821" w:rsidP="00AE48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Planning requirements</w:t>
            </w:r>
            <w:r w:rsidR="0031673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81CD2EC" w14:textId="77777777" w:rsidR="00AE4821" w:rsidRDefault="00346B13" w:rsidP="00D44A10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AE4821">
              <w:rPr>
                <w:rFonts w:ascii="Arial" w:hAnsi="Arial" w:cs="Arial"/>
                <w:sz w:val="20"/>
              </w:rPr>
              <w:t xml:space="preserve">pproval of </w:t>
            </w:r>
            <w:r w:rsidR="00316730">
              <w:rPr>
                <w:rFonts w:ascii="Arial" w:hAnsi="Arial" w:cs="Arial"/>
                <w:sz w:val="20"/>
              </w:rPr>
              <w:t xml:space="preserve">technical design </w:t>
            </w:r>
            <w:r w:rsidR="00AE4821">
              <w:rPr>
                <w:rFonts w:ascii="Arial" w:hAnsi="Arial" w:cs="Arial"/>
                <w:sz w:val="20"/>
              </w:rPr>
              <w:t>planning conditions</w:t>
            </w:r>
          </w:p>
          <w:p w14:paraId="34D496DB" w14:textId="77777777" w:rsidR="00900AC8" w:rsidRPr="00A94D73" w:rsidRDefault="00346B13" w:rsidP="00D44A10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AE4821" w:rsidRPr="00AE4821">
              <w:rPr>
                <w:rFonts w:ascii="Arial" w:hAnsi="Arial" w:cs="Arial"/>
                <w:sz w:val="20"/>
              </w:rPr>
              <w:t>pproval of pre-commencement</w:t>
            </w:r>
            <w:r w:rsidR="00EB4225">
              <w:rPr>
                <w:rFonts w:ascii="Arial" w:hAnsi="Arial" w:cs="Arial"/>
                <w:sz w:val="20"/>
              </w:rPr>
              <w:t xml:space="preserve"> conditions</w:t>
            </w:r>
          </w:p>
        </w:tc>
      </w:tr>
      <w:tr w:rsidR="007F4A13" w14:paraId="0B9C1787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22493E" w14:textId="77777777" w:rsidR="007F4A13" w:rsidRDefault="00F067DC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BCB4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60950F" w14:textId="77777777" w:rsidR="007F4A13" w:rsidRDefault="007F4A13" w:rsidP="007F4A1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Building Control Body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0432981" w14:textId="77777777" w:rsidR="007F4A13" w:rsidRDefault="00316730" w:rsidP="007F4A1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plans a</w:t>
            </w:r>
            <w:r w:rsidR="00F2169B">
              <w:rPr>
                <w:rFonts w:ascii="Arial" w:hAnsi="Arial" w:cs="Arial"/>
                <w:sz w:val="20"/>
                <w:szCs w:val="20"/>
              </w:rPr>
              <w:t>pproval</w:t>
            </w:r>
            <w:r>
              <w:rPr>
                <w:rFonts w:ascii="Arial" w:hAnsi="Arial" w:cs="Arial"/>
                <w:sz w:val="20"/>
                <w:szCs w:val="20"/>
              </w:rPr>
              <w:t xml:space="preserve"> and inspection programme agreed</w:t>
            </w:r>
          </w:p>
        </w:tc>
      </w:tr>
      <w:tr w:rsidR="007F4A13" w14:paraId="6938B878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3F4B77" w14:textId="77777777" w:rsidR="007F4A13" w:rsidRDefault="00F067DC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FRA4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3F01A0" w14:textId="77777777" w:rsidR="007F4A13" w:rsidRDefault="007F4A13" w:rsidP="007F4A1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 and Rescue Authority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52E3875" w14:textId="77777777" w:rsidR="007F4A13" w:rsidRDefault="00EE109F" w:rsidP="007F4A1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Statutory consultee of f</w:t>
            </w:r>
            <w:r w:rsidR="00316730">
              <w:rPr>
                <w:rFonts w:ascii="Arial" w:hAnsi="Arial" w:cs="Arial"/>
                <w:sz w:val="20"/>
                <w:szCs w:val="20"/>
              </w:rPr>
              <w:t>ull p</w:t>
            </w:r>
            <w:r w:rsidR="00F2169B">
              <w:rPr>
                <w:rFonts w:ascii="Arial" w:hAnsi="Arial" w:cs="Arial"/>
                <w:sz w:val="20"/>
                <w:szCs w:val="20"/>
              </w:rPr>
              <w:t xml:space="preserve">lans </w:t>
            </w:r>
            <w:r>
              <w:rPr>
                <w:rFonts w:ascii="Arial" w:hAnsi="Arial" w:cs="Arial"/>
                <w:sz w:val="20"/>
                <w:szCs w:val="20"/>
              </w:rPr>
              <w:t>application providing advice on fire safety specification.</w:t>
            </w:r>
          </w:p>
        </w:tc>
      </w:tr>
      <w:tr w:rsidR="007F4A13" w14:paraId="50CC319E" w14:textId="77777777" w:rsidTr="00C9421D">
        <w:trPr>
          <w:cantSplit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09B6E0" w14:textId="77777777" w:rsidR="007F4A13" w:rsidRDefault="00F067DC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CBO4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B97CB3" w14:textId="77777777" w:rsidR="007F4A13" w:rsidRDefault="007F4A13" w:rsidP="007F4A1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/ Building Owner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9F1CA41" w14:textId="77777777" w:rsidR="007F4A13" w:rsidRDefault="00316730" w:rsidP="007F4A1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plans application</w:t>
            </w:r>
            <w:r w:rsidR="00FA5B64">
              <w:rPr>
                <w:rFonts w:ascii="Arial" w:hAnsi="Arial" w:cs="Arial"/>
                <w:sz w:val="20"/>
                <w:szCs w:val="20"/>
              </w:rPr>
              <w:t xml:space="preserve"> including detailed information (drawings and specifications) on </w:t>
            </w:r>
            <w:r w:rsidR="00532D0B">
              <w:rPr>
                <w:rFonts w:ascii="Arial" w:hAnsi="Arial" w:cs="Arial"/>
                <w:sz w:val="20"/>
                <w:szCs w:val="20"/>
              </w:rPr>
              <w:t xml:space="preserve">meeting </w:t>
            </w:r>
            <w:r w:rsidR="00FA5B64">
              <w:rPr>
                <w:rFonts w:ascii="Arial" w:hAnsi="Arial" w:cs="Arial"/>
                <w:sz w:val="20"/>
                <w:szCs w:val="20"/>
              </w:rPr>
              <w:t>building regulations</w:t>
            </w:r>
            <w:r w:rsidR="00532D0B">
              <w:rPr>
                <w:rFonts w:ascii="Arial" w:hAnsi="Arial" w:cs="Arial"/>
                <w:sz w:val="20"/>
                <w:szCs w:val="20"/>
              </w:rPr>
              <w:t xml:space="preserve"> including all fire safety requirements</w:t>
            </w:r>
            <w:r w:rsidR="00FA5B6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BE8D050" w14:textId="77777777" w:rsidR="00FA5B64" w:rsidRPr="00FA5B64" w:rsidRDefault="00346B13" w:rsidP="00D44A10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– s</w:t>
            </w:r>
            <w:r w:rsidR="00FA5B64" w:rsidRPr="00FA5B64">
              <w:rPr>
                <w:rFonts w:ascii="Arial" w:hAnsi="Arial" w:cs="Arial"/>
                <w:sz w:val="20"/>
              </w:rPr>
              <w:t>tructure safety requirements</w:t>
            </w:r>
          </w:p>
          <w:p w14:paraId="5D8C8FD0" w14:textId="77777777" w:rsidR="00FA5B64" w:rsidRPr="00FA5B64" w:rsidRDefault="00346B13" w:rsidP="00D44A10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 – f</w:t>
            </w:r>
            <w:r w:rsidR="00FA5B64" w:rsidRPr="00FA5B64">
              <w:rPr>
                <w:rFonts w:ascii="Arial" w:hAnsi="Arial" w:cs="Arial"/>
                <w:sz w:val="20"/>
              </w:rPr>
              <w:t>ire safety requirements:</w:t>
            </w:r>
          </w:p>
          <w:p w14:paraId="7475F70D" w14:textId="77777777" w:rsidR="00FA5B64" w:rsidRPr="00FA5B64" w:rsidRDefault="00FA5B64" w:rsidP="00D44A10">
            <w:pPr>
              <w:pStyle w:val="ListParagraph"/>
              <w:numPr>
                <w:ilvl w:val="1"/>
                <w:numId w:val="29"/>
              </w:numPr>
              <w:spacing w:after="0"/>
              <w:rPr>
                <w:rFonts w:ascii="Arial" w:hAnsi="Arial" w:cs="Arial"/>
                <w:sz w:val="20"/>
              </w:rPr>
            </w:pPr>
            <w:r w:rsidRPr="00FA5B64">
              <w:rPr>
                <w:rFonts w:ascii="Arial" w:hAnsi="Arial" w:cs="Arial"/>
                <w:sz w:val="20"/>
              </w:rPr>
              <w:t>B1 – Means of warning and escape</w:t>
            </w:r>
          </w:p>
          <w:p w14:paraId="6C939B6A" w14:textId="77777777" w:rsidR="00FA5B64" w:rsidRPr="00FA5B64" w:rsidRDefault="00FA5B64" w:rsidP="00D44A10">
            <w:pPr>
              <w:pStyle w:val="ListParagraph"/>
              <w:numPr>
                <w:ilvl w:val="1"/>
                <w:numId w:val="29"/>
              </w:numPr>
              <w:spacing w:after="0"/>
              <w:rPr>
                <w:rFonts w:ascii="Arial" w:hAnsi="Arial" w:cs="Arial"/>
                <w:sz w:val="20"/>
              </w:rPr>
            </w:pPr>
            <w:r w:rsidRPr="00FA5B64">
              <w:rPr>
                <w:rFonts w:ascii="Arial" w:hAnsi="Arial" w:cs="Arial"/>
                <w:sz w:val="20"/>
              </w:rPr>
              <w:t>B2 – Internal fire spread (linings)</w:t>
            </w:r>
          </w:p>
          <w:p w14:paraId="75BE2EB6" w14:textId="77777777" w:rsidR="00FA5B64" w:rsidRPr="00FA5B64" w:rsidRDefault="00FA5B64" w:rsidP="00D44A10">
            <w:pPr>
              <w:pStyle w:val="ListParagraph"/>
              <w:numPr>
                <w:ilvl w:val="1"/>
                <w:numId w:val="29"/>
              </w:numPr>
              <w:spacing w:after="0"/>
              <w:rPr>
                <w:rFonts w:ascii="Arial" w:hAnsi="Arial" w:cs="Arial"/>
                <w:sz w:val="20"/>
              </w:rPr>
            </w:pPr>
            <w:r w:rsidRPr="00FA5B64">
              <w:rPr>
                <w:rFonts w:ascii="Arial" w:hAnsi="Arial" w:cs="Arial"/>
                <w:sz w:val="20"/>
              </w:rPr>
              <w:t>B3 – Internal fire spread (structure)</w:t>
            </w:r>
          </w:p>
          <w:p w14:paraId="1C12EA0A" w14:textId="77777777" w:rsidR="00FA5B64" w:rsidRPr="00FA5B64" w:rsidRDefault="00FA5B64" w:rsidP="00D44A10">
            <w:pPr>
              <w:pStyle w:val="ListParagraph"/>
              <w:numPr>
                <w:ilvl w:val="1"/>
                <w:numId w:val="29"/>
              </w:numPr>
              <w:spacing w:after="0"/>
              <w:rPr>
                <w:rFonts w:ascii="Arial" w:hAnsi="Arial" w:cs="Arial"/>
                <w:sz w:val="20"/>
              </w:rPr>
            </w:pPr>
            <w:r w:rsidRPr="00FA5B64">
              <w:rPr>
                <w:rFonts w:ascii="Arial" w:hAnsi="Arial" w:cs="Arial"/>
                <w:sz w:val="20"/>
              </w:rPr>
              <w:t>B4 – External fire spread</w:t>
            </w:r>
          </w:p>
          <w:p w14:paraId="1CA94718" w14:textId="2336E474" w:rsidR="00FA5B64" w:rsidRDefault="00346B13" w:rsidP="00D44A10">
            <w:pPr>
              <w:pStyle w:val="ListParagraph"/>
              <w:numPr>
                <w:ilvl w:val="1"/>
                <w:numId w:val="29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B5 – access and facilities for the f</w:t>
            </w:r>
            <w:r w:rsidR="00FA5B64" w:rsidRPr="00FA5B64">
              <w:rPr>
                <w:rFonts w:ascii="Arial" w:hAnsi="Arial" w:cs="Arial"/>
                <w:sz w:val="20"/>
              </w:rPr>
              <w:t xml:space="preserve">ire </w:t>
            </w:r>
            <w:r w:rsidR="00672D03">
              <w:rPr>
                <w:rFonts w:ascii="Arial" w:hAnsi="Arial" w:cs="Arial"/>
                <w:sz w:val="20"/>
              </w:rPr>
              <w:t>service</w:t>
            </w:r>
          </w:p>
          <w:p w14:paraId="2C55D4D0" w14:textId="2E41400B" w:rsidR="008B588F" w:rsidRPr="00FA5B64" w:rsidRDefault="008B588F" w:rsidP="00735AA6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 – access to and use of buildings</w:t>
            </w:r>
          </w:p>
          <w:p w14:paraId="251925CF" w14:textId="77777777" w:rsidR="00FA5B64" w:rsidRPr="00FA5B64" w:rsidRDefault="00346B13" w:rsidP="00D44A10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 – c</w:t>
            </w:r>
            <w:r w:rsidR="00FA5B64" w:rsidRPr="00FA5B64">
              <w:rPr>
                <w:rFonts w:ascii="Arial" w:hAnsi="Arial" w:cs="Arial"/>
                <w:sz w:val="20"/>
              </w:rPr>
              <w:t xml:space="preserve">onstruction </w:t>
            </w:r>
            <w:r>
              <w:rPr>
                <w:rFonts w:ascii="Arial" w:hAnsi="Arial" w:cs="Arial"/>
                <w:sz w:val="20"/>
              </w:rPr>
              <w:t>m</w:t>
            </w:r>
            <w:r w:rsidR="00FA5B64" w:rsidRPr="00FA5B64">
              <w:rPr>
                <w:rFonts w:ascii="Arial" w:hAnsi="Arial" w:cs="Arial"/>
                <w:sz w:val="20"/>
              </w:rPr>
              <w:t>aterials and workmanship</w:t>
            </w:r>
          </w:p>
        </w:tc>
      </w:tr>
      <w:tr w:rsidR="007F4A13" w14:paraId="3E801D0D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9855D0" w14:textId="77777777" w:rsidR="007F4A13" w:rsidRDefault="00F067DC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U4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D71E" w14:textId="77777777" w:rsidR="007F4A13" w:rsidRDefault="007F4A13" w:rsidP="007F4A1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Users / Residents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E96979" w14:textId="77777777" w:rsidR="007F4A13" w:rsidRDefault="007F4A13" w:rsidP="007F4A1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A13" w14:paraId="083718F3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E74A3F" w14:textId="77777777" w:rsidR="007F4A13" w:rsidRDefault="00F067DC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FM4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3A83" w14:textId="77777777" w:rsidR="007F4A13" w:rsidRDefault="007F4A13" w:rsidP="007F4A1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Facilities Manager / Building Safety Manager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899573" w14:textId="77777777" w:rsidR="007F4A13" w:rsidRDefault="007F4A13" w:rsidP="007F4A1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A13" w14:paraId="3E545191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C4D049" w14:textId="77777777" w:rsidR="007F4A13" w:rsidRDefault="00F067DC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PL4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77483A" w14:textId="77777777" w:rsidR="007F4A13" w:rsidRDefault="007F4A13" w:rsidP="007F4A1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Lead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41AAC63" w14:textId="77777777" w:rsidR="007F4A13" w:rsidRDefault="00824BED" w:rsidP="007F4A1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 safety programme management</w:t>
            </w:r>
          </w:p>
        </w:tc>
      </w:tr>
      <w:tr w:rsidR="007F4A13" w14:paraId="056C5AEF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CA0E67" w14:textId="77777777" w:rsidR="007F4A13" w:rsidRDefault="00F067DC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IN4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976062" w14:textId="77777777" w:rsidR="007F4A13" w:rsidRDefault="007F4A13" w:rsidP="007F4A1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Insurer / Warranty Provider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F5956B4" w14:textId="77777777" w:rsidR="00C7280B" w:rsidRPr="00735AA6" w:rsidRDefault="00346B13" w:rsidP="00735AA6">
            <w:pPr>
              <w:rPr>
                <w:rFonts w:ascii="Arial" w:hAnsi="Arial" w:cs="Arial"/>
                <w:sz w:val="20"/>
              </w:rPr>
            </w:pPr>
            <w:r w:rsidRPr="00735AA6">
              <w:rPr>
                <w:rFonts w:ascii="Arial" w:hAnsi="Arial" w:cs="Arial"/>
                <w:sz w:val="20"/>
              </w:rPr>
              <w:t>Building</w:t>
            </w:r>
            <w:r w:rsidR="00E705BA" w:rsidRPr="00735AA6">
              <w:rPr>
                <w:rFonts w:ascii="Arial" w:hAnsi="Arial" w:cs="Arial"/>
                <w:sz w:val="20"/>
              </w:rPr>
              <w:t xml:space="preserve"> </w:t>
            </w:r>
            <w:r w:rsidRPr="00735AA6">
              <w:rPr>
                <w:rFonts w:ascii="Arial" w:hAnsi="Arial" w:cs="Arial"/>
                <w:sz w:val="20"/>
              </w:rPr>
              <w:t>insurance review of design performance requirements for approval</w:t>
            </w:r>
          </w:p>
          <w:p w14:paraId="2160460E" w14:textId="77777777" w:rsidR="007F4A13" w:rsidRPr="00735AA6" w:rsidRDefault="00E705BA" w:rsidP="00735AA6">
            <w:pPr>
              <w:rPr>
                <w:rFonts w:ascii="Arial" w:hAnsi="Arial" w:cs="Arial"/>
                <w:sz w:val="20"/>
              </w:rPr>
            </w:pPr>
            <w:r w:rsidRPr="00735AA6">
              <w:rPr>
                <w:rFonts w:ascii="Arial" w:hAnsi="Arial" w:cs="Arial"/>
                <w:sz w:val="20"/>
              </w:rPr>
              <w:t xml:space="preserve">Review </w:t>
            </w:r>
            <w:r w:rsidR="00346B13" w:rsidRPr="00735AA6">
              <w:rPr>
                <w:rFonts w:ascii="Arial" w:hAnsi="Arial" w:cs="Arial"/>
                <w:sz w:val="20"/>
              </w:rPr>
              <w:t>of fire strategy and performance against insurer requirements</w:t>
            </w:r>
          </w:p>
        </w:tc>
      </w:tr>
      <w:tr w:rsidR="007F4A13" w14:paraId="34573A00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E9401E" w14:textId="77777777" w:rsidR="007F4A13" w:rsidRDefault="00F067DC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CW4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4D88B5" w14:textId="77777777" w:rsidR="007F4A13" w:rsidRDefault="007F4A13" w:rsidP="007F4A1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 of Works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4823803" w14:textId="77777777" w:rsidR="00900AC8" w:rsidRPr="00900AC8" w:rsidRDefault="00900AC8" w:rsidP="00900AC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00AC8">
              <w:rPr>
                <w:rFonts w:ascii="Arial" w:eastAsia="Calibri" w:hAnsi="Arial" w:cs="Arial"/>
                <w:sz w:val="20"/>
                <w:szCs w:val="20"/>
              </w:rPr>
              <w:t>Review of technical drawings and specification to:</w:t>
            </w:r>
          </w:p>
          <w:p w14:paraId="62AB7DAA" w14:textId="39FB2641" w:rsidR="00900AC8" w:rsidRPr="00900AC8" w:rsidRDefault="000A3DFF" w:rsidP="00D44A10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="00900AC8" w:rsidRPr="00900AC8">
              <w:rPr>
                <w:rFonts w:ascii="Arial" w:eastAsia="Times New Roman" w:hAnsi="Arial" w:cs="Arial"/>
                <w:sz w:val="20"/>
                <w:szCs w:val="20"/>
              </w:rPr>
              <w:t xml:space="preserve">dentify </w:t>
            </w:r>
            <w:r w:rsidR="00672D03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="00900AC8" w:rsidRPr="00900AC8">
              <w:rPr>
                <w:rFonts w:ascii="Arial" w:eastAsia="Times New Roman" w:hAnsi="Arial" w:cs="Arial"/>
                <w:sz w:val="20"/>
                <w:szCs w:val="20"/>
              </w:rPr>
              <w:t xml:space="preserve">pecification and / or design issues </w:t>
            </w:r>
          </w:p>
          <w:p w14:paraId="6800D3E6" w14:textId="15EAFC9D" w:rsidR="00900AC8" w:rsidRDefault="000A3DFF" w:rsidP="00D44A10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="00900AC8" w:rsidRPr="00900AC8">
              <w:rPr>
                <w:rFonts w:ascii="Arial" w:eastAsia="Times New Roman" w:hAnsi="Arial" w:cs="Arial"/>
                <w:sz w:val="20"/>
                <w:szCs w:val="20"/>
              </w:rPr>
              <w:t xml:space="preserve">ake </w:t>
            </w:r>
            <w:r w:rsidR="00672D03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="00900AC8" w:rsidRPr="00900AC8">
              <w:rPr>
                <w:rFonts w:ascii="Arial" w:eastAsia="Times New Roman" w:hAnsi="Arial" w:cs="Arial"/>
                <w:sz w:val="20"/>
                <w:szCs w:val="20"/>
              </w:rPr>
              <w:t>ecommendations</w:t>
            </w:r>
          </w:p>
          <w:p w14:paraId="02CE030A" w14:textId="0C0CF14D" w:rsidR="00900AC8" w:rsidRPr="00A94D73" w:rsidRDefault="000A3DFF" w:rsidP="00D44A10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</w:rPr>
              <w:t>r</w:t>
            </w:r>
            <w:r w:rsidR="00900AC8" w:rsidRPr="00900AC8">
              <w:rPr>
                <w:rFonts w:ascii="Arial" w:eastAsia="Calibri" w:hAnsi="Arial" w:cs="Arial"/>
                <w:sz w:val="20"/>
              </w:rPr>
              <w:t xml:space="preserve">eview </w:t>
            </w:r>
            <w:r w:rsidR="00672D03">
              <w:rPr>
                <w:rFonts w:ascii="Arial" w:eastAsia="Calibri" w:hAnsi="Arial" w:cs="Arial"/>
                <w:sz w:val="20"/>
              </w:rPr>
              <w:t>c</w:t>
            </w:r>
            <w:r w:rsidR="00900AC8" w:rsidRPr="00900AC8">
              <w:rPr>
                <w:rFonts w:ascii="Arial" w:eastAsia="Calibri" w:hAnsi="Arial" w:cs="Arial"/>
                <w:sz w:val="20"/>
              </w:rPr>
              <w:t>ompliance</w:t>
            </w:r>
          </w:p>
        </w:tc>
      </w:tr>
      <w:tr w:rsidR="007F4A13" w14:paraId="19452FA9" w14:textId="77777777" w:rsidTr="00C9421D">
        <w:trPr>
          <w:cantSplit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58E1A7" w14:textId="77777777" w:rsidR="007F4A13" w:rsidRDefault="00F067DC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PD4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D5915F" w14:textId="77777777" w:rsidR="007F4A13" w:rsidRDefault="007F4A13" w:rsidP="007F4A1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Principal Designer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136AADA" w14:textId="77777777" w:rsidR="007F4A13" w:rsidRDefault="004B74E0" w:rsidP="007F4A1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Fully coordinated fire safety specification and construction information including Design Team and Construction Team design, conforming to approved plans and insurer/warranty providers requirements.</w:t>
            </w:r>
          </w:p>
        </w:tc>
      </w:tr>
      <w:tr w:rsidR="007F4A13" w14:paraId="43D138B5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421E4B" w14:textId="77777777" w:rsidR="007F4A13" w:rsidRDefault="00F067DC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A4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90EA0E" w14:textId="77777777" w:rsidR="007F4A13" w:rsidRDefault="007F4A13" w:rsidP="007F4A1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Architect / Architectural Designer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76FE783" w14:textId="77777777" w:rsidR="00900AC8" w:rsidRPr="00900AC8" w:rsidRDefault="00900AC8" w:rsidP="00900AC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00AC8">
              <w:rPr>
                <w:rFonts w:ascii="Arial" w:eastAsia="Calibri" w:hAnsi="Arial" w:cs="Arial"/>
                <w:sz w:val="20"/>
                <w:szCs w:val="20"/>
              </w:rPr>
              <w:t xml:space="preserve">Detailed </w:t>
            </w:r>
            <w:r w:rsidR="00EE109F" w:rsidRPr="00900AC8">
              <w:rPr>
                <w:rFonts w:ascii="Arial" w:eastAsia="Calibri" w:hAnsi="Arial" w:cs="Arial"/>
                <w:sz w:val="20"/>
                <w:szCs w:val="20"/>
              </w:rPr>
              <w:t xml:space="preserve">technical fire design drawings and specification, </w:t>
            </w:r>
            <w:r w:rsidR="005170AE">
              <w:rPr>
                <w:rFonts w:ascii="Arial" w:eastAsia="Calibri" w:hAnsi="Arial" w:cs="Arial"/>
                <w:sz w:val="20"/>
                <w:szCs w:val="20"/>
              </w:rPr>
              <w:t>coordinated with</w:t>
            </w:r>
            <w:r w:rsidR="00EE109F" w:rsidRPr="00900AC8">
              <w:rPr>
                <w:rFonts w:ascii="Arial" w:eastAsia="Calibri" w:hAnsi="Arial" w:cs="Arial"/>
                <w:sz w:val="20"/>
                <w:szCs w:val="20"/>
              </w:rPr>
              <w:t xml:space="preserve"> structural, building services and specialist subcont</w:t>
            </w:r>
            <w:r w:rsidR="00EE109F">
              <w:rPr>
                <w:rFonts w:ascii="Arial" w:eastAsia="Calibri" w:hAnsi="Arial" w:cs="Arial"/>
                <w:sz w:val="20"/>
                <w:szCs w:val="20"/>
              </w:rPr>
              <w:t>ractor design and specifications</w:t>
            </w:r>
            <w:r w:rsidR="002E18D7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  <w:p w14:paraId="4B1170EB" w14:textId="77777777" w:rsidR="00900AC8" w:rsidRPr="00900AC8" w:rsidRDefault="00EE109F" w:rsidP="00D44A1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00AC8">
              <w:rPr>
                <w:rFonts w:ascii="Arial" w:eastAsia="Times New Roman" w:hAnsi="Arial" w:cs="Arial"/>
                <w:sz w:val="20"/>
                <w:szCs w:val="20"/>
              </w:rPr>
              <w:t>detailed passive fire protection measures: walls, floors, soffits / roofs, ceilings etc (fabric and fire resistance, insulation and integrity details and specification)</w:t>
            </w:r>
          </w:p>
          <w:p w14:paraId="7725C986" w14:textId="77777777" w:rsidR="00900AC8" w:rsidRPr="00900AC8" w:rsidRDefault="00EE109F" w:rsidP="00D44A1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00AC8">
              <w:rPr>
                <w:rFonts w:ascii="Arial" w:eastAsia="Times New Roman" w:hAnsi="Arial" w:cs="Arial"/>
                <w:sz w:val="20"/>
                <w:szCs w:val="20"/>
              </w:rPr>
              <w:t xml:space="preserve">detailed active fire protections measures: sprinklers, drenchers,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CO</w:t>
            </w:r>
            <w:r w:rsidRPr="00900AC8">
              <w:rPr>
                <w:rFonts w:ascii="Arial" w:eastAsia="Times New Roman" w:hAnsi="Arial" w:cs="Arial"/>
                <w:sz w:val="20"/>
                <w:szCs w:val="20"/>
              </w:rPr>
              <w:t>², detection, wet or dry risers etc</w:t>
            </w:r>
          </w:p>
          <w:p w14:paraId="7FB117EE" w14:textId="77777777" w:rsidR="00900AC8" w:rsidRPr="00900AC8" w:rsidRDefault="00EE109F" w:rsidP="00D44A1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00AC8">
              <w:rPr>
                <w:rFonts w:ascii="Arial" w:eastAsia="Times New Roman" w:hAnsi="Arial" w:cs="Arial"/>
                <w:sz w:val="20"/>
                <w:szCs w:val="20"/>
              </w:rPr>
              <w:t>escape strategy technical details: signage, safety lighting, fire brigade / fire call points, fire extinguishers etc</w:t>
            </w:r>
          </w:p>
          <w:p w14:paraId="47F00836" w14:textId="77777777" w:rsidR="00900AC8" w:rsidRPr="00900AC8" w:rsidRDefault="00EE109F" w:rsidP="00D44A1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00AC8">
              <w:rPr>
                <w:rFonts w:ascii="Arial" w:eastAsia="Times New Roman" w:hAnsi="Arial" w:cs="Arial"/>
                <w:sz w:val="20"/>
                <w:szCs w:val="20"/>
              </w:rPr>
              <w:t>fire barriers: cavity, floor, roof etc</w:t>
            </w:r>
          </w:p>
          <w:p w14:paraId="5E77D81B" w14:textId="77777777" w:rsidR="00900AC8" w:rsidRDefault="00EE109F" w:rsidP="00D44A1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00AC8">
              <w:rPr>
                <w:rFonts w:ascii="Arial" w:eastAsia="Times New Roman" w:hAnsi="Arial" w:cs="Arial"/>
                <w:sz w:val="20"/>
                <w:szCs w:val="20"/>
              </w:rPr>
              <w:t>fire door specification: rating, closers, seals, vision panel specification etc</w:t>
            </w:r>
          </w:p>
          <w:p w14:paraId="36AA7181" w14:textId="77777777" w:rsidR="00900AC8" w:rsidRPr="00A94D73" w:rsidRDefault="00EE109F" w:rsidP="00D44A1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00AC8">
              <w:rPr>
                <w:rFonts w:ascii="Arial" w:eastAsia="Calibri" w:hAnsi="Arial" w:cs="Arial"/>
                <w:sz w:val="20"/>
              </w:rPr>
              <w:t>detailed specification</w:t>
            </w:r>
          </w:p>
        </w:tc>
      </w:tr>
      <w:tr w:rsidR="007F4A13" w14:paraId="050A16A6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793F3C" w14:textId="77777777" w:rsidR="007F4A13" w:rsidRDefault="00F067DC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SE4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7BC593" w14:textId="77777777" w:rsidR="007F4A13" w:rsidRDefault="007F4A13" w:rsidP="007F4A1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Structural Engineer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1577E01" w14:textId="6791D66F" w:rsidR="00900AC8" w:rsidRPr="00900AC8" w:rsidRDefault="00900AC8" w:rsidP="00900AC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00AC8">
              <w:rPr>
                <w:rFonts w:ascii="Arial" w:eastAsia="Calibri" w:hAnsi="Arial" w:cs="Arial"/>
                <w:sz w:val="20"/>
                <w:szCs w:val="20"/>
              </w:rPr>
              <w:t xml:space="preserve">Detailed </w:t>
            </w:r>
            <w:r w:rsidR="006A2391" w:rsidRPr="00900AC8">
              <w:rPr>
                <w:rFonts w:ascii="Arial" w:eastAsia="Calibri" w:hAnsi="Arial" w:cs="Arial"/>
                <w:sz w:val="20"/>
                <w:szCs w:val="20"/>
              </w:rPr>
              <w:t>structural specification, calculations, schedules and details, encompassing the coordinated fire protection design</w:t>
            </w:r>
          </w:p>
          <w:p w14:paraId="5489D1E4" w14:textId="77777777" w:rsidR="00900AC8" w:rsidRDefault="006A2391" w:rsidP="00D44A10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00AC8">
              <w:rPr>
                <w:rFonts w:ascii="Arial" w:eastAsia="Times New Roman" w:hAnsi="Arial" w:cs="Arial"/>
                <w:sz w:val="20"/>
                <w:szCs w:val="20"/>
              </w:rPr>
              <w:t>structural specification &amp; schedules, with integrated fire protection design</w:t>
            </w:r>
          </w:p>
          <w:p w14:paraId="4645F663" w14:textId="77777777" w:rsidR="00900AC8" w:rsidRPr="00A94D73" w:rsidRDefault="006A2391" w:rsidP="00D44A10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00AC8">
              <w:rPr>
                <w:rFonts w:ascii="Arial" w:eastAsia="Calibri" w:hAnsi="Arial" w:cs="Arial"/>
                <w:sz w:val="20"/>
              </w:rPr>
              <w:t>technical details to enable fire protection systems to be installed</w:t>
            </w:r>
          </w:p>
        </w:tc>
      </w:tr>
      <w:tr w:rsidR="007F4A13" w14:paraId="76BD2E95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139A3F" w14:textId="77777777" w:rsidR="007F4A13" w:rsidRDefault="00F067DC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BS4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1148B6" w14:textId="77777777" w:rsidR="007F4A13" w:rsidRDefault="007F4A13" w:rsidP="007F4A1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Building Services Engineer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81F68A0" w14:textId="77777777" w:rsidR="00900AC8" w:rsidRPr="00900AC8" w:rsidRDefault="00900AC8" w:rsidP="00900AC8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900AC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Detailed </w:t>
            </w:r>
            <w:r w:rsidR="006A2391" w:rsidRPr="00900AC8">
              <w:rPr>
                <w:rFonts w:ascii="Arial" w:eastAsia="Calibri" w:hAnsi="Arial" w:cs="Arial"/>
                <w:sz w:val="20"/>
                <w:szCs w:val="20"/>
                <w:lang w:eastAsia="en-GB"/>
              </w:rPr>
              <w:t>services specification, installation details, and access and maintenance requirements</w:t>
            </w:r>
          </w:p>
          <w:p w14:paraId="47FD9B4A" w14:textId="77777777" w:rsidR="00900AC8" w:rsidRPr="00900AC8" w:rsidRDefault="006A2391" w:rsidP="00D44A10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00AC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detailed design schematics for </w:t>
            </w:r>
            <w:r w:rsidR="00900AC8" w:rsidRPr="00900AC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MEPH, </w:t>
            </w:r>
            <w:r w:rsidRPr="00900AC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showing fire protections measures</w:t>
            </w:r>
          </w:p>
          <w:p w14:paraId="673B4590" w14:textId="77777777" w:rsidR="00900AC8" w:rsidRPr="00900AC8" w:rsidRDefault="006A2391" w:rsidP="00D44A10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00AC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generic riser protection details</w:t>
            </w:r>
          </w:p>
          <w:p w14:paraId="67E8A3CA" w14:textId="77777777" w:rsidR="00900AC8" w:rsidRPr="00900AC8" w:rsidRDefault="006A2391" w:rsidP="00D44A10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00AC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generic type of protection for service penetrations</w:t>
            </w:r>
          </w:p>
          <w:p w14:paraId="62E06D99" w14:textId="77777777" w:rsidR="00900AC8" w:rsidRPr="00900AC8" w:rsidRDefault="006A2391" w:rsidP="00D44A10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00AC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fire alarm requirements &amp; schematics</w:t>
            </w:r>
          </w:p>
          <w:p w14:paraId="56D97207" w14:textId="77777777" w:rsidR="00900AC8" w:rsidRPr="00900AC8" w:rsidRDefault="006A2391" w:rsidP="00D44A10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00AC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fire protection measures and performance requirements i.e. sprinklers, drenchers etc</w:t>
            </w:r>
          </w:p>
          <w:p w14:paraId="6EF86283" w14:textId="77777777" w:rsidR="00900AC8" w:rsidRPr="00900AC8" w:rsidRDefault="006A2391" w:rsidP="00D44A10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00AC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details of support systems</w:t>
            </w:r>
          </w:p>
          <w:p w14:paraId="49E831FA" w14:textId="0EE07685" w:rsidR="00900AC8" w:rsidRDefault="006A2391" w:rsidP="00D44A10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00AC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access </w:t>
            </w:r>
            <w:r w:rsidR="000A3DF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maintenance </w:t>
            </w:r>
            <w:r w:rsidRPr="00900AC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requirements for services and equipment</w:t>
            </w:r>
          </w:p>
          <w:p w14:paraId="6BD21D5B" w14:textId="77777777" w:rsidR="007F4A13" w:rsidRPr="00900AC8" w:rsidRDefault="006A2391" w:rsidP="00D44A10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00AC8">
              <w:rPr>
                <w:rFonts w:ascii="Arial" w:eastAsia="Calibri" w:hAnsi="Arial" w:cs="Arial"/>
                <w:sz w:val="20"/>
                <w:lang w:eastAsia="en-GB"/>
              </w:rPr>
              <w:t>services and performance specification</w:t>
            </w:r>
          </w:p>
        </w:tc>
      </w:tr>
      <w:tr w:rsidR="007F4A13" w14:paraId="61CD8521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B0F427" w14:textId="77777777" w:rsidR="007F4A13" w:rsidRDefault="00F067DC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SC4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9356E7" w14:textId="77777777" w:rsidR="007F4A13" w:rsidRDefault="007F4A13" w:rsidP="007F4A1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Specialist Consultants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479DAD8" w14:textId="77777777" w:rsidR="007F4A13" w:rsidRDefault="002E18D7" w:rsidP="007F4A1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Detailed technical design advice and fire safety specification information to support design team outputs</w:t>
            </w:r>
          </w:p>
        </w:tc>
      </w:tr>
      <w:tr w:rsidR="007F4A13" w14:paraId="3D1B104B" w14:textId="77777777" w:rsidTr="00C9421D">
        <w:trPr>
          <w:cantSplit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793C13" w14:textId="77777777" w:rsidR="007F4A13" w:rsidRDefault="00F067DC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PC4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026CC2" w14:textId="77777777" w:rsidR="007F4A13" w:rsidRDefault="004B74E0" w:rsidP="007F4A1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Principal</w:t>
            </w:r>
            <w:r w:rsidR="007F4A13">
              <w:rPr>
                <w:rFonts w:ascii="Arial" w:hAnsi="Arial" w:cs="Arial"/>
                <w:sz w:val="20"/>
                <w:szCs w:val="20"/>
              </w:rPr>
              <w:t xml:space="preserve"> Contractor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A132FBC" w14:textId="77777777" w:rsidR="007F4A13" w:rsidRDefault="0081604A" w:rsidP="007F4A1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Construction phase plan </w:t>
            </w:r>
          </w:p>
        </w:tc>
      </w:tr>
      <w:tr w:rsidR="007F4A13" w14:paraId="53C9F5D5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4CF4A5" w14:textId="77777777" w:rsidR="007F4A13" w:rsidRDefault="00F067DC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MEPHC4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525141" w14:textId="77777777" w:rsidR="007F4A13" w:rsidRDefault="007F4A13" w:rsidP="007F4A1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MEPH Contractor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A04195C" w14:textId="77777777" w:rsidR="00900AC8" w:rsidRPr="00900AC8" w:rsidRDefault="00900AC8" w:rsidP="00900AC8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900AC8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Prescript</w:t>
            </w:r>
            <w:r w:rsidR="00813F1B" w:rsidRPr="00900AC8">
              <w:rPr>
                <w:rFonts w:ascii="Arial" w:eastAsia="Calibri" w:hAnsi="Arial" w:cs="Arial"/>
                <w:sz w:val="20"/>
                <w:szCs w:val="20"/>
                <w:lang w:eastAsia="en-GB"/>
              </w:rPr>
              <w:t>ive fire protection systems to match the services design and specification</w:t>
            </w:r>
          </w:p>
          <w:p w14:paraId="5A4DA3E1" w14:textId="77777777" w:rsidR="00900AC8" w:rsidRPr="00900AC8" w:rsidRDefault="00813F1B" w:rsidP="00D44A10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00AC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provide all service penetration apertures for detailed design by specialist, or generic detail</w:t>
            </w:r>
          </w:p>
          <w:p w14:paraId="6F94D730" w14:textId="77777777" w:rsidR="00900AC8" w:rsidRPr="00900AC8" w:rsidRDefault="00813F1B" w:rsidP="00D44A10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</w:t>
            </w:r>
            <w:r w:rsidRPr="00900AC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uilders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work d</w:t>
            </w:r>
            <w:r w:rsidRPr="00900AC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rawings</w:t>
            </w:r>
          </w:p>
          <w:p w14:paraId="3C102E38" w14:textId="77777777" w:rsidR="007F4A13" w:rsidRPr="00EB4225" w:rsidRDefault="00813F1B" w:rsidP="00D44A10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00AC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liaise and provide any 3rd party drawings (shop and fabrication dr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awings) for r</w:t>
            </w:r>
            <w:r w:rsidRPr="00900AC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eview and approval of developed design</w:t>
            </w:r>
          </w:p>
        </w:tc>
      </w:tr>
      <w:tr w:rsidR="007F4A13" w14:paraId="7254E846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E8BDE8" w14:textId="77777777" w:rsidR="007F4A13" w:rsidRDefault="00F067DC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SUBC4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CA125F" w14:textId="77777777" w:rsidR="00CD0E84" w:rsidRDefault="007F4A13" w:rsidP="007F4A1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Specialist </w:t>
            </w:r>
          </w:p>
          <w:p w14:paraId="7F2F9CFA" w14:textId="77777777" w:rsidR="007F4A13" w:rsidRDefault="007F4A13" w:rsidP="007F4A1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Sub-Contractors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0A6142F" w14:textId="77777777" w:rsidR="00813F1B" w:rsidRDefault="00813F1B" w:rsidP="00813F1B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Technical design construction information for specialist systems: </w:t>
            </w:r>
          </w:p>
          <w:p w14:paraId="5E614888" w14:textId="77777777" w:rsidR="00900AC8" w:rsidRPr="00900AC8" w:rsidRDefault="00813F1B" w:rsidP="00D44A10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00AC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detailed material </w:t>
            </w:r>
            <w:proofErr w:type="gramStart"/>
            <w:r w:rsidRPr="00900AC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take</w:t>
            </w:r>
            <w:proofErr w:type="gramEnd"/>
            <w:r w:rsidRPr="00900AC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offs</w:t>
            </w:r>
          </w:p>
          <w:p w14:paraId="5528741A" w14:textId="77777777" w:rsidR="00900AC8" w:rsidRPr="00900AC8" w:rsidRDefault="00813F1B" w:rsidP="00D44A10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00AC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details of all passive fire protection installed including: </w:t>
            </w:r>
          </w:p>
          <w:p w14:paraId="0BFAFC77" w14:textId="3DE4794E" w:rsidR="00900AC8" w:rsidRPr="00900AC8" w:rsidRDefault="00813F1B" w:rsidP="00D44A10">
            <w:pPr>
              <w:numPr>
                <w:ilvl w:val="1"/>
                <w:numId w:val="22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00AC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fire doors</w:t>
            </w:r>
          </w:p>
          <w:p w14:paraId="36B40DBD" w14:textId="77777777" w:rsidR="00900AC8" w:rsidRPr="00900AC8" w:rsidRDefault="00813F1B" w:rsidP="00D44A10">
            <w:pPr>
              <w:numPr>
                <w:ilvl w:val="1"/>
                <w:numId w:val="22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00AC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fire resisting ducts/dampers</w:t>
            </w:r>
          </w:p>
          <w:p w14:paraId="347FE174" w14:textId="77777777" w:rsidR="00900AC8" w:rsidRPr="00900AC8" w:rsidRDefault="00813F1B" w:rsidP="00D44A10">
            <w:pPr>
              <w:numPr>
                <w:ilvl w:val="1"/>
                <w:numId w:val="22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00AC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fire-stopping</w:t>
            </w:r>
          </w:p>
          <w:p w14:paraId="28F8F828" w14:textId="77777777" w:rsidR="007F4A13" w:rsidRPr="00900AC8" w:rsidRDefault="00813F1B" w:rsidP="00D44A10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00AC8">
              <w:rPr>
                <w:rFonts w:ascii="Arial" w:eastAsia="Calibri" w:hAnsi="Arial" w:cs="Arial"/>
                <w:sz w:val="20"/>
                <w:lang w:eastAsia="en-GB"/>
              </w:rPr>
              <w:t>engineering adjustments</w:t>
            </w:r>
          </w:p>
        </w:tc>
      </w:tr>
      <w:tr w:rsidR="007F4A13" w14:paraId="5874BD56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E5FCC27" w14:textId="77777777" w:rsidR="007F4A13" w:rsidRDefault="007F4A13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27BE6B" w14:textId="77777777" w:rsidR="007F4A13" w:rsidRDefault="007F4A1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C10F4D" w14:textId="77777777" w:rsidR="007F4A13" w:rsidRDefault="007F4A1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E84" w14:paraId="445D68B9" w14:textId="77777777" w:rsidTr="00C9421D">
        <w:trPr>
          <w:cantSplit/>
        </w:trPr>
        <w:tc>
          <w:tcPr>
            <w:tcW w:w="90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4A8D5"/>
          </w:tcPr>
          <w:p w14:paraId="11906735" w14:textId="77777777" w:rsidR="00CD0E84" w:rsidRPr="002C24B9" w:rsidRDefault="00CD0E84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C24B9">
              <w:rPr>
                <w:rFonts w:ascii="Arial" w:hAnsi="Arial" w:cs="Arial"/>
                <w:b/>
                <w:sz w:val="20"/>
                <w:szCs w:val="20"/>
              </w:rPr>
              <w:t>Stage 5</w:t>
            </w:r>
          </w:p>
          <w:p w14:paraId="6BD4235C" w14:textId="77777777" w:rsidR="00CD0E84" w:rsidRDefault="00CD0E84" w:rsidP="00734BD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E84" w14:paraId="37C4A010" w14:textId="77777777" w:rsidTr="00C9421D">
        <w:trPr>
          <w:cantSplit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87550D" w14:textId="77777777" w:rsidR="00CD0E84" w:rsidRDefault="002C24B9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HSE5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6B761" w14:textId="77777777" w:rsidR="00CD0E84" w:rsidRDefault="00CD0E84" w:rsidP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and Safety Executive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045CE0B" w14:textId="77777777" w:rsidR="002E18D7" w:rsidRDefault="002E18D7" w:rsidP="002E18D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Regulatory system oversight and enforcement</w:t>
            </w:r>
          </w:p>
          <w:p w14:paraId="30FE529D" w14:textId="77777777" w:rsidR="00CD0E84" w:rsidRDefault="002E18D7" w:rsidP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Site inspections</w:t>
            </w:r>
          </w:p>
          <w:p w14:paraId="27B429FA" w14:textId="77777777" w:rsidR="002E18D7" w:rsidRDefault="002E18D7" w:rsidP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Stop notice if necessary</w:t>
            </w:r>
          </w:p>
          <w:p w14:paraId="45BB2699" w14:textId="77777777" w:rsidR="002E18D7" w:rsidRDefault="002E18D7" w:rsidP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 review programme</w:t>
            </w:r>
          </w:p>
        </w:tc>
      </w:tr>
      <w:tr w:rsidR="00CD0E84" w14:paraId="70A83644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3D4F8C" w14:textId="77777777" w:rsidR="00CD0E84" w:rsidRDefault="002C24B9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LPA5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5726" w14:textId="77777777" w:rsidR="00CD0E84" w:rsidRDefault="00CD0E84" w:rsidP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 Planning Authority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190381" w14:textId="77777777" w:rsidR="00CD0E84" w:rsidRDefault="00CD0E84" w:rsidP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E84" w14:paraId="68D36306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36B6B5" w14:textId="77777777" w:rsidR="00CD0E84" w:rsidRDefault="002C24B9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BCB5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0BF5BA" w14:textId="77777777" w:rsidR="00CD0E84" w:rsidRDefault="00CD0E84" w:rsidP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Building Control Body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BDEAE59" w14:textId="60DC5AC1" w:rsidR="00CD0E84" w:rsidRDefault="00900AC8" w:rsidP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Building Control Completion Certificate to be issued upon completion of the works</w:t>
            </w:r>
            <w:r w:rsidR="002E18D7">
              <w:rPr>
                <w:rFonts w:ascii="Arial" w:hAnsi="Arial" w:cs="Arial"/>
                <w:sz w:val="20"/>
              </w:rPr>
              <w:t xml:space="preserve"> subject to </w:t>
            </w:r>
            <w:r w:rsidR="000A3DFF">
              <w:rPr>
                <w:rFonts w:ascii="Arial" w:hAnsi="Arial" w:cs="Arial"/>
                <w:sz w:val="20"/>
              </w:rPr>
              <w:t>occupation approval</w:t>
            </w:r>
          </w:p>
        </w:tc>
      </w:tr>
      <w:tr w:rsidR="00CD0E84" w14:paraId="28231720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8ABD17" w14:textId="77777777" w:rsidR="00CD0E84" w:rsidRDefault="002C24B9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FRA5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84E204" w14:textId="77777777" w:rsidR="00CD0E84" w:rsidRDefault="00CD0E84" w:rsidP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 and Rescue Authority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5DF71F1" w14:textId="77777777" w:rsidR="00CD0E84" w:rsidRDefault="002E18D7" w:rsidP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Occupation approval subject to satisfactory review of pre-occupation assessment</w:t>
            </w:r>
          </w:p>
        </w:tc>
      </w:tr>
      <w:tr w:rsidR="00CD0E84" w14:paraId="13417297" w14:textId="77777777" w:rsidTr="00C9421D">
        <w:trPr>
          <w:cantSplit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3AE1AB" w14:textId="77777777" w:rsidR="00CD0E84" w:rsidRDefault="002C24B9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CBO5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F03C0F" w14:textId="77777777" w:rsidR="00CD0E84" w:rsidRDefault="00CD0E84" w:rsidP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/ Building Owner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13CC440" w14:textId="77777777" w:rsidR="00CD0E84" w:rsidRDefault="002E18D7" w:rsidP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Pre-occupation assessment</w:t>
            </w:r>
          </w:p>
        </w:tc>
      </w:tr>
      <w:tr w:rsidR="00CD0E84" w14:paraId="447B3EED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D5CC32" w14:textId="77777777" w:rsidR="00CD0E84" w:rsidRDefault="002C24B9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U5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6821" w14:textId="77777777" w:rsidR="00CD0E84" w:rsidRDefault="00CD0E84" w:rsidP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Users / Residents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328091" w14:textId="77777777" w:rsidR="00CD0E84" w:rsidRDefault="00CD0E84" w:rsidP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E84" w14:paraId="6B79A584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29D480" w14:textId="77777777" w:rsidR="00CD0E84" w:rsidRDefault="002C24B9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FM5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CA1A81" w14:textId="77777777" w:rsidR="00CD0E84" w:rsidRDefault="00CD0E84" w:rsidP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Facilities Manager / Building Safety Manager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6677ED6" w14:textId="5D14B200" w:rsidR="00CD0E84" w:rsidRDefault="00250BC6" w:rsidP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Pre-occupation assessment</w:t>
            </w:r>
          </w:p>
        </w:tc>
      </w:tr>
      <w:tr w:rsidR="00CD0E84" w14:paraId="0D6033D4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CFA7A0" w14:textId="77777777" w:rsidR="00CD0E84" w:rsidRDefault="002C24B9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PL5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5E638B" w14:textId="77777777" w:rsidR="00CD0E84" w:rsidRDefault="00CD0E84" w:rsidP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Lead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91D8ABC" w14:textId="77777777" w:rsidR="00CD0E84" w:rsidRDefault="00824BED" w:rsidP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 safety programme management</w:t>
            </w:r>
          </w:p>
        </w:tc>
      </w:tr>
      <w:tr w:rsidR="00CD0E84" w14:paraId="23DE65D6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B10436" w14:textId="77777777" w:rsidR="00CD0E84" w:rsidRDefault="002C24B9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IN5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FB6E4D" w14:textId="77777777" w:rsidR="00CD0E84" w:rsidRDefault="00CD0E84" w:rsidP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Insurer / Warranty Provider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3C33BEA" w14:textId="77777777" w:rsidR="00CD0E84" w:rsidRDefault="00250BC6" w:rsidP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Validation of independent inspection</w:t>
            </w:r>
          </w:p>
        </w:tc>
      </w:tr>
      <w:tr w:rsidR="00CD0E84" w14:paraId="2140AA7A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F596E3" w14:textId="77777777" w:rsidR="00CD0E84" w:rsidRDefault="002C24B9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CW5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AA5BA1" w14:textId="77777777" w:rsidR="00CD0E84" w:rsidRDefault="00CD0E84" w:rsidP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 of Works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78A0F2B" w14:textId="77777777" w:rsidR="00900AC8" w:rsidRDefault="00900AC8" w:rsidP="00900A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Inde</w:t>
            </w:r>
            <w:r w:rsidR="00813F1B">
              <w:rPr>
                <w:rFonts w:ascii="Arial" w:hAnsi="Arial" w:cs="Arial"/>
                <w:sz w:val="20"/>
                <w:szCs w:val="20"/>
              </w:rPr>
              <w:t>pendent assessment of the works:</w:t>
            </w:r>
          </w:p>
          <w:p w14:paraId="0674E31B" w14:textId="77777777" w:rsidR="00900AC8" w:rsidRDefault="00900AC8" w:rsidP="00D44A10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Compliance</w:t>
            </w:r>
          </w:p>
          <w:p w14:paraId="4D39274C" w14:textId="77777777" w:rsidR="00900AC8" w:rsidRDefault="00900AC8" w:rsidP="00D44A10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Review quality of the works, against the contract drawings and specification</w:t>
            </w:r>
          </w:p>
          <w:p w14:paraId="24A57A0F" w14:textId="77777777" w:rsidR="00900AC8" w:rsidRDefault="00900AC8" w:rsidP="00D44A10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Materials</w:t>
            </w:r>
          </w:p>
          <w:p w14:paraId="7B48570E" w14:textId="20E0EF07" w:rsidR="00CD0E84" w:rsidRPr="00900AC8" w:rsidRDefault="00900AC8" w:rsidP="00D44A10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0"/>
              </w:rPr>
            </w:pPr>
            <w:r w:rsidRPr="00900AC8">
              <w:rPr>
                <w:rFonts w:ascii="Arial" w:hAnsi="Arial" w:cs="Arial"/>
                <w:sz w:val="20"/>
              </w:rPr>
              <w:t>Recommendations on works</w:t>
            </w:r>
            <w:r w:rsidR="000E64D2">
              <w:rPr>
                <w:rFonts w:ascii="Arial" w:hAnsi="Arial" w:cs="Arial"/>
                <w:sz w:val="20"/>
              </w:rPr>
              <w:t xml:space="preserve"> and rectification</w:t>
            </w:r>
          </w:p>
        </w:tc>
      </w:tr>
      <w:tr w:rsidR="00CD0E84" w14:paraId="72A0F8C4" w14:textId="77777777" w:rsidTr="00C9421D">
        <w:trPr>
          <w:cantSplit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D8BD7F" w14:textId="77777777" w:rsidR="00CD0E84" w:rsidRDefault="002C24B9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PD5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EA8D4D" w14:textId="77777777" w:rsidR="00CD0E84" w:rsidRDefault="00CD0E84" w:rsidP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Principal Designer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A3B867B" w14:textId="77777777" w:rsidR="00250BC6" w:rsidRDefault="00250BC6" w:rsidP="00250B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Inspection of works conforming to approved plans</w:t>
            </w:r>
          </w:p>
          <w:p w14:paraId="08A30FC7" w14:textId="03E267D2" w:rsidR="00CD0E84" w:rsidRPr="00250BC6" w:rsidRDefault="00900AC8" w:rsidP="00250BC6">
            <w:pPr>
              <w:rPr>
                <w:rFonts w:ascii="Arial" w:hAnsi="Arial" w:cs="Arial"/>
                <w:sz w:val="20"/>
              </w:rPr>
            </w:pPr>
            <w:r w:rsidRPr="00900AC8">
              <w:rPr>
                <w:rFonts w:ascii="Arial" w:hAnsi="Arial" w:cs="Arial"/>
                <w:sz w:val="20"/>
              </w:rPr>
              <w:t>Collate</w:t>
            </w:r>
            <w:r w:rsidR="00A43E89">
              <w:rPr>
                <w:rFonts w:ascii="Arial" w:hAnsi="Arial" w:cs="Arial"/>
                <w:sz w:val="20"/>
              </w:rPr>
              <w:t>d</w:t>
            </w:r>
            <w:r w:rsidRPr="00900AC8">
              <w:rPr>
                <w:rFonts w:ascii="Arial" w:hAnsi="Arial" w:cs="Arial"/>
                <w:sz w:val="20"/>
              </w:rPr>
              <w:t xml:space="preserve"> </w:t>
            </w:r>
            <w:r w:rsidR="00A43E89">
              <w:rPr>
                <w:rFonts w:ascii="Arial" w:hAnsi="Arial" w:cs="Arial"/>
                <w:sz w:val="20"/>
              </w:rPr>
              <w:t>f</w:t>
            </w:r>
            <w:r w:rsidR="00A43E89">
              <w:rPr>
                <w:rFonts w:ascii="Arial" w:hAnsi="Arial" w:cs="Arial"/>
                <w:sz w:val="20"/>
                <w:szCs w:val="20"/>
              </w:rPr>
              <w:t>ire safety digital record and fire and emergency file for handover</w:t>
            </w:r>
            <w:r w:rsidR="00722FCD">
              <w:rPr>
                <w:rFonts w:ascii="Arial" w:hAnsi="Arial" w:cs="Arial"/>
                <w:sz w:val="20"/>
                <w:szCs w:val="20"/>
              </w:rPr>
              <w:t xml:space="preserve"> to Client/Building Owner</w:t>
            </w:r>
          </w:p>
        </w:tc>
      </w:tr>
      <w:tr w:rsidR="00CD0E84" w14:paraId="49837E50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746F3E" w14:textId="77777777" w:rsidR="00CD0E84" w:rsidRDefault="002C24B9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A5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DC50B4" w14:textId="77777777" w:rsidR="00CD0E84" w:rsidRDefault="00CD0E84" w:rsidP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Architect / Architectural Designer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C10BF31" w14:textId="77777777" w:rsidR="00CD0E84" w:rsidRDefault="00250BC6" w:rsidP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Inspection of architectural design conforming to approved plans</w:t>
            </w:r>
          </w:p>
        </w:tc>
      </w:tr>
      <w:tr w:rsidR="00CD0E84" w14:paraId="24D3F0C8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918FCA" w14:textId="77777777" w:rsidR="00CD0E84" w:rsidRDefault="002C24B9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SE5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461238" w14:textId="77777777" w:rsidR="00CD0E84" w:rsidRDefault="00CD0E84" w:rsidP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Structural Engineer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E35E660" w14:textId="77777777" w:rsidR="00CD0E84" w:rsidRDefault="00250BC6" w:rsidP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Inspection of structural design conforming to approved plans</w:t>
            </w:r>
          </w:p>
        </w:tc>
      </w:tr>
      <w:tr w:rsidR="00CD0E84" w14:paraId="6CA9DE7E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C8DE87" w14:textId="77777777" w:rsidR="00CD0E84" w:rsidRDefault="002C24B9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BS5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D1E3" w14:textId="77777777" w:rsidR="00CD0E84" w:rsidRDefault="00CD0E84" w:rsidP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Building Services Engineer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39BA39" w14:textId="77777777" w:rsidR="00CD0E84" w:rsidRDefault="00CD0E84" w:rsidP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E84" w14:paraId="0F614771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BC9740B" w14:textId="77777777" w:rsidR="00CD0E84" w:rsidRDefault="002C24B9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SC5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75B5F9" w14:textId="77777777" w:rsidR="00CD0E84" w:rsidRDefault="00CD0E84" w:rsidP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Specialist Consultants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D2BB1E" w14:textId="77777777" w:rsidR="00CD0E84" w:rsidRDefault="00CD0E84" w:rsidP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E84" w14:paraId="2B7A9916" w14:textId="77777777" w:rsidTr="00C9421D">
        <w:trPr>
          <w:cantSplit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FE6FDA" w14:textId="77777777" w:rsidR="00CD0E84" w:rsidRDefault="002C24B9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PC5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15C1B5" w14:textId="77777777" w:rsidR="00CD0E84" w:rsidRDefault="004B74E0" w:rsidP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Principal</w:t>
            </w:r>
            <w:r w:rsidR="00CD0E84">
              <w:rPr>
                <w:rFonts w:ascii="Arial" w:hAnsi="Arial" w:cs="Arial"/>
                <w:sz w:val="20"/>
                <w:szCs w:val="20"/>
              </w:rPr>
              <w:t xml:space="preserve"> Contractor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2B5097C" w14:textId="77777777" w:rsidR="00250BC6" w:rsidRDefault="00250BC6" w:rsidP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Construction reports</w:t>
            </w:r>
          </w:p>
          <w:p w14:paraId="46398D86" w14:textId="77777777" w:rsidR="00CD0E84" w:rsidRDefault="00A43E89" w:rsidP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Confirmation of building built to approved plans</w:t>
            </w:r>
            <w:r w:rsidR="00250BC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 fire safety</w:t>
            </w:r>
            <w:r w:rsidR="00250BC6">
              <w:rPr>
                <w:rFonts w:ascii="Arial" w:hAnsi="Arial" w:cs="Arial"/>
                <w:sz w:val="20"/>
                <w:szCs w:val="20"/>
              </w:rPr>
              <w:t xml:space="preserve"> specifications</w:t>
            </w:r>
          </w:p>
          <w:p w14:paraId="28F71F5A" w14:textId="77777777" w:rsidR="008F4FF2" w:rsidRDefault="008F4FF2" w:rsidP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E84" w14:paraId="1DA0D9B8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4FAF38" w14:textId="77777777" w:rsidR="00CD0E84" w:rsidRDefault="002C24B9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MEPHC5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01C319" w14:textId="77777777" w:rsidR="00CD0E84" w:rsidRDefault="00CD0E84" w:rsidP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MEPH Contractor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BA6620F" w14:textId="77777777" w:rsidR="00900AC8" w:rsidRPr="00900AC8" w:rsidRDefault="00900AC8" w:rsidP="00900AC8">
            <w:pPr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900AC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Install </w:t>
            </w:r>
            <w:r w:rsidR="00250BC6" w:rsidRPr="00900AC8">
              <w:rPr>
                <w:rFonts w:ascii="Arial" w:eastAsia="Calibri" w:hAnsi="Arial" w:cs="Arial"/>
                <w:sz w:val="20"/>
                <w:szCs w:val="20"/>
                <w:lang w:eastAsia="en-GB"/>
              </w:rPr>
              <w:t>all MEPH services and complete commissioning of services</w:t>
            </w:r>
            <w:r w:rsidR="00250BC6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190CBA56" w14:textId="77777777" w:rsidR="00900AC8" w:rsidRPr="00900AC8" w:rsidRDefault="00250BC6" w:rsidP="00D44A10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00AC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notify </w:t>
            </w:r>
            <w:r w:rsidR="00813F1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necessary </w:t>
            </w:r>
            <w:r w:rsidRPr="00900AC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statutory bodies, in respect of all installations approvals, tests, demonstrations and completion</w:t>
            </w:r>
          </w:p>
          <w:p w14:paraId="18552367" w14:textId="77777777" w:rsidR="00900AC8" w:rsidRDefault="00813F1B" w:rsidP="00D44A10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</w:t>
            </w:r>
            <w:r w:rsidR="00250BC6" w:rsidRPr="00900AC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pdates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</w:t>
            </w:r>
            <w:r w:rsidR="00250BC6" w:rsidRPr="00900AC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the final construction issue drawings</w:t>
            </w:r>
          </w:p>
          <w:p w14:paraId="153BD5B3" w14:textId="77777777" w:rsidR="00CD0E84" w:rsidRPr="00250BC6" w:rsidRDefault="00250BC6" w:rsidP="00D44A10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00AC8">
              <w:rPr>
                <w:rFonts w:ascii="Arial" w:eastAsia="Calibri" w:hAnsi="Arial" w:cs="Arial"/>
                <w:sz w:val="20"/>
                <w:lang w:eastAsia="en-GB"/>
              </w:rPr>
              <w:t>manage / complete testing and commissioning for all services and provide certificates for sign off.</w:t>
            </w:r>
          </w:p>
          <w:p w14:paraId="3381FF1B" w14:textId="77777777" w:rsidR="00250BC6" w:rsidRDefault="00250BC6" w:rsidP="00250BC6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Calibri" w:hAnsi="Arial" w:cs="Arial"/>
                <w:sz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lang w:eastAsia="en-GB"/>
              </w:rPr>
              <w:t xml:space="preserve">Conformation of installation as conforming to approved plans </w:t>
            </w:r>
          </w:p>
          <w:p w14:paraId="1D2488CD" w14:textId="77777777" w:rsidR="008F4FF2" w:rsidRPr="00900AC8" w:rsidRDefault="008F4FF2" w:rsidP="00250BC6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lang w:eastAsia="en-GB"/>
              </w:rPr>
              <w:t>Digital record and fire and emergency file</w:t>
            </w:r>
          </w:p>
        </w:tc>
      </w:tr>
      <w:tr w:rsidR="00CD0E84" w14:paraId="0339F6E0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CD38FE" w14:textId="77777777" w:rsidR="00CD0E84" w:rsidRDefault="002C24B9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SUBC5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0373F" w14:textId="77777777" w:rsidR="00CD0E84" w:rsidRDefault="00CD0E84" w:rsidP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Specialist </w:t>
            </w:r>
          </w:p>
          <w:p w14:paraId="232456F6" w14:textId="77777777" w:rsidR="00CD0E84" w:rsidRDefault="00CD0E84" w:rsidP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Sub-Contractors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428E47F" w14:textId="77777777" w:rsidR="00CD0E84" w:rsidRDefault="00250BC6" w:rsidP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Manufacture and assembly of specialist systems</w:t>
            </w:r>
          </w:p>
          <w:p w14:paraId="6FD2C0C3" w14:textId="77777777" w:rsidR="00250BC6" w:rsidRDefault="00250BC6" w:rsidP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Confirmation of installation as conforming to approved plans </w:t>
            </w:r>
          </w:p>
        </w:tc>
      </w:tr>
      <w:tr w:rsidR="00CD0E84" w14:paraId="0E8EC0AF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1C09091" w14:textId="77777777" w:rsidR="00CD0E84" w:rsidRDefault="00CD0E84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76F66D" w14:textId="77777777" w:rsidR="00CD0E84" w:rsidRDefault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D885B7" w14:textId="77777777" w:rsidR="00CD0E84" w:rsidRDefault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E84" w14:paraId="20979A06" w14:textId="77777777" w:rsidTr="00C9421D">
        <w:trPr>
          <w:cantSplit/>
        </w:trPr>
        <w:tc>
          <w:tcPr>
            <w:tcW w:w="90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FD399"/>
          </w:tcPr>
          <w:p w14:paraId="1582AF27" w14:textId="77777777" w:rsidR="00CD0E84" w:rsidRPr="002C24B9" w:rsidRDefault="00CD0E84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C24B9">
              <w:rPr>
                <w:rFonts w:ascii="Arial" w:hAnsi="Arial" w:cs="Arial"/>
                <w:b/>
                <w:sz w:val="20"/>
                <w:szCs w:val="20"/>
              </w:rPr>
              <w:t>Stage 6</w:t>
            </w:r>
          </w:p>
          <w:p w14:paraId="518619C6" w14:textId="77777777" w:rsidR="00CD0E84" w:rsidRDefault="00CD0E84" w:rsidP="00734BD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E84" w14:paraId="308CB636" w14:textId="77777777" w:rsidTr="00C9421D">
        <w:trPr>
          <w:cantSplit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FC8A87" w14:textId="77777777" w:rsidR="00CD0E84" w:rsidRDefault="002C24B9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HSE6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5B5FA4" w14:textId="77777777" w:rsidR="00CD0E84" w:rsidRDefault="00CD0E84" w:rsidP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and Safety Executive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571077F" w14:textId="77777777" w:rsidR="008F4FF2" w:rsidRDefault="008F4FF2" w:rsidP="008F4F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Regulatory system oversight and enforcement</w:t>
            </w:r>
          </w:p>
          <w:p w14:paraId="2C3962B6" w14:textId="3C3BE47F" w:rsidR="00CD0E84" w:rsidRDefault="008F4FF2" w:rsidP="008F4F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Stop </w:t>
            </w:r>
            <w:r w:rsidR="00735AA6">
              <w:rPr>
                <w:rFonts w:ascii="Arial" w:hAnsi="Arial" w:cs="Arial"/>
                <w:sz w:val="20"/>
                <w:szCs w:val="20"/>
              </w:rPr>
              <w:t xml:space="preserve">/ rectification </w:t>
            </w:r>
            <w:r>
              <w:rPr>
                <w:rFonts w:ascii="Arial" w:hAnsi="Arial" w:cs="Arial"/>
                <w:sz w:val="20"/>
                <w:szCs w:val="20"/>
              </w:rPr>
              <w:t>notice if necessary</w:t>
            </w:r>
          </w:p>
        </w:tc>
      </w:tr>
      <w:tr w:rsidR="00CD0E84" w14:paraId="47BFA244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370425" w14:textId="77777777" w:rsidR="00CD0E84" w:rsidRDefault="002C24B9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LPA6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C0B4" w14:textId="77777777" w:rsidR="00CD0E84" w:rsidRDefault="00CD0E84" w:rsidP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 Planning Authority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3B9B3F" w14:textId="77777777" w:rsidR="00CD0E84" w:rsidRDefault="00CD0E84" w:rsidP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E84" w14:paraId="427A8D9D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C0F780" w14:textId="77777777" w:rsidR="00CD0E84" w:rsidRDefault="002C24B9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BCB6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B974" w14:textId="77777777" w:rsidR="00CD0E84" w:rsidRDefault="00CD0E84" w:rsidP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Building Control Body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4E4359" w14:textId="77777777" w:rsidR="00CD0E84" w:rsidRDefault="00CD0E84" w:rsidP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E84" w14:paraId="084A973A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97A988" w14:textId="77777777" w:rsidR="00CD0E84" w:rsidRDefault="002C24B9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FRA6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4FBD05" w14:textId="77777777" w:rsidR="00CD0E84" w:rsidRDefault="00CD0E84" w:rsidP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 and Rescue Authority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11330F8" w14:textId="77777777" w:rsidR="00CD0E84" w:rsidRDefault="00250BC6" w:rsidP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Continued occupation approval subject to satisfactory case review </w:t>
            </w:r>
          </w:p>
        </w:tc>
      </w:tr>
      <w:tr w:rsidR="00CD0E84" w14:paraId="6FA6FD05" w14:textId="77777777" w:rsidTr="00C9421D">
        <w:trPr>
          <w:cantSplit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984CBC" w14:textId="77777777" w:rsidR="00CD0E84" w:rsidRDefault="002C24B9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CBO6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C498C5" w14:textId="77777777" w:rsidR="00CD0E84" w:rsidRDefault="00CD0E84" w:rsidP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/ Building Owner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A259A8D" w14:textId="77777777" w:rsidR="00CD0E84" w:rsidRDefault="00250BC6" w:rsidP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 review using fire and emergency file and digital record</w:t>
            </w:r>
          </w:p>
        </w:tc>
      </w:tr>
      <w:tr w:rsidR="008F4FF2" w14:paraId="0D19C41F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4594EF" w14:textId="77777777" w:rsidR="008F4FF2" w:rsidRDefault="008F4FF2" w:rsidP="008F4FF2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6F9939" w14:textId="77777777" w:rsidR="008F4FF2" w:rsidRDefault="008F4FF2" w:rsidP="008F4F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Users / Residents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055F80C" w14:textId="77777777" w:rsidR="008F4FF2" w:rsidRPr="008F4FF2" w:rsidRDefault="008F4FF2" w:rsidP="008F4F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Feedback on use of building and </w:t>
            </w:r>
            <w:r w:rsidRPr="008F4FF2">
              <w:rPr>
                <w:rFonts w:ascii="Arial" w:hAnsi="Arial" w:cs="Arial"/>
                <w:sz w:val="20"/>
              </w:rPr>
              <w:t>fire safety management</w:t>
            </w:r>
            <w:r>
              <w:rPr>
                <w:rFonts w:ascii="Arial" w:hAnsi="Arial" w:cs="Arial"/>
                <w:sz w:val="20"/>
              </w:rPr>
              <w:t xml:space="preserve"> (user behaviour)</w:t>
            </w:r>
          </w:p>
        </w:tc>
      </w:tr>
      <w:tr w:rsidR="00CD0E84" w14:paraId="771723D3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8591FC" w14:textId="77777777" w:rsidR="00CD0E84" w:rsidRDefault="002C24B9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FM6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3E3748" w14:textId="77777777" w:rsidR="00CD0E84" w:rsidRDefault="00CD0E84" w:rsidP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Facilities Manager / Building Safety Manager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0DB8A9D" w14:textId="77777777" w:rsidR="00CD0E84" w:rsidRDefault="008F4FF2" w:rsidP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Feedback on building services and fire safety management</w:t>
            </w:r>
          </w:p>
          <w:p w14:paraId="6161917C" w14:textId="77777777" w:rsidR="008F4FF2" w:rsidRDefault="008F4FF2" w:rsidP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Maintenance schedules</w:t>
            </w:r>
          </w:p>
        </w:tc>
      </w:tr>
      <w:tr w:rsidR="00CD0E84" w14:paraId="1AE39523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C6576D" w14:textId="77777777" w:rsidR="00CD0E84" w:rsidRDefault="002C24B9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E184" w14:textId="77777777" w:rsidR="00CD0E84" w:rsidRDefault="00CD0E84" w:rsidP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Lead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1C5487" w14:textId="77777777" w:rsidR="00CD0E84" w:rsidRDefault="00CD0E84" w:rsidP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E84" w14:paraId="187CFCE9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DD2E3E" w14:textId="77777777" w:rsidR="00CD0E84" w:rsidRDefault="002C24B9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C1C9" w14:textId="77777777" w:rsidR="00CD0E84" w:rsidRDefault="00CD0E84" w:rsidP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Insurer / Warranty Provider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6E1DE1" w14:textId="77777777" w:rsidR="00CD0E84" w:rsidRDefault="00CD0E84" w:rsidP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E84" w14:paraId="0F1AC113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FF24A7" w14:textId="77777777" w:rsidR="00CD0E84" w:rsidRDefault="002C24B9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CW6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2DE261" w14:textId="77777777" w:rsidR="00CD0E84" w:rsidRDefault="00CD0E84" w:rsidP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 of Works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B525032" w14:textId="77777777" w:rsidR="005C5953" w:rsidRDefault="00A43E89" w:rsidP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Defects inspection reports</w:t>
            </w:r>
          </w:p>
          <w:p w14:paraId="2FDB6768" w14:textId="77777777" w:rsidR="00CD0E84" w:rsidRPr="005C5953" w:rsidRDefault="005C5953" w:rsidP="005C5953">
            <w:pPr>
              <w:tabs>
                <w:tab w:val="left" w:pos="15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CD0E84" w14:paraId="189FFF1C" w14:textId="77777777" w:rsidTr="00C9421D">
        <w:trPr>
          <w:cantSplit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6DA389" w14:textId="77777777" w:rsidR="00CD0E84" w:rsidRDefault="002C24B9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PD6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2789FF" w14:textId="77777777" w:rsidR="00CD0E84" w:rsidRDefault="00CD0E84" w:rsidP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Principal Designer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CE5E390" w14:textId="77777777" w:rsidR="00CD0E84" w:rsidRDefault="00A43E89" w:rsidP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Defects inspection reports</w:t>
            </w:r>
          </w:p>
          <w:p w14:paraId="7A57E2AD" w14:textId="77777777" w:rsidR="00A43E89" w:rsidRDefault="008F4FF2" w:rsidP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Updated </w:t>
            </w:r>
            <w:r w:rsidR="00A43E89">
              <w:rPr>
                <w:rFonts w:ascii="Arial" w:hAnsi="Arial" w:cs="Arial"/>
                <w:sz w:val="20"/>
                <w:szCs w:val="20"/>
              </w:rPr>
              <w:t>Fire safety digital record and updates to fire and emergency file</w:t>
            </w:r>
            <w:r>
              <w:rPr>
                <w:rFonts w:ascii="Arial" w:hAnsi="Arial" w:cs="Arial"/>
                <w:sz w:val="20"/>
                <w:szCs w:val="20"/>
              </w:rPr>
              <w:t xml:space="preserve"> if necessary</w:t>
            </w:r>
          </w:p>
        </w:tc>
      </w:tr>
      <w:tr w:rsidR="00CD0E84" w14:paraId="02A36E68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0A9D2D" w14:textId="77777777" w:rsidR="00CD0E84" w:rsidRDefault="002C24B9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B68B" w14:textId="77777777" w:rsidR="00CD0E84" w:rsidRDefault="00CD0E84" w:rsidP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Architect / Architectural Designer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33BB40" w14:textId="77777777" w:rsidR="00CD0E84" w:rsidRDefault="00CD0E84" w:rsidP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E84" w14:paraId="2F322A67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CF2B53" w14:textId="77777777" w:rsidR="00CD0E84" w:rsidRDefault="002C24B9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FB0C" w14:textId="77777777" w:rsidR="00CD0E84" w:rsidRDefault="00CD0E84" w:rsidP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Structural Engineer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5501C8" w14:textId="77777777" w:rsidR="00CD0E84" w:rsidRDefault="00CD0E84" w:rsidP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E84" w14:paraId="2E0FF94B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91759B" w14:textId="77777777" w:rsidR="00CD0E84" w:rsidRDefault="002C24B9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BS6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7A07" w14:textId="77777777" w:rsidR="00CD0E84" w:rsidRDefault="00CD0E84" w:rsidP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Building Services Engineer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AB134B" w14:textId="77777777" w:rsidR="00CD0E84" w:rsidRDefault="00CD0E84" w:rsidP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E84" w14:paraId="6027C10B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5DB6BF1" w14:textId="77777777" w:rsidR="00CD0E84" w:rsidRDefault="002C24B9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C8D125" w14:textId="77777777" w:rsidR="00CD0E84" w:rsidRDefault="00CD0E84" w:rsidP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Specialist Consultants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C0C550D" w14:textId="77777777" w:rsidR="00CD0E84" w:rsidRDefault="00CD0E84" w:rsidP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E84" w14:paraId="4CEB8D25" w14:textId="77777777" w:rsidTr="00C9421D">
        <w:trPr>
          <w:cantSplit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259D5B" w14:textId="77777777" w:rsidR="00CD0E84" w:rsidRDefault="002C24B9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PC6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12AE82" w14:textId="77777777" w:rsidR="00CD0E84" w:rsidRDefault="004B74E0" w:rsidP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Principal</w:t>
            </w:r>
            <w:r w:rsidR="00CD0E84">
              <w:rPr>
                <w:rFonts w:ascii="Arial" w:hAnsi="Arial" w:cs="Arial"/>
                <w:sz w:val="20"/>
                <w:szCs w:val="20"/>
              </w:rPr>
              <w:t xml:space="preserve"> Contractor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DBD9435" w14:textId="4F48122A" w:rsidR="00CD0E84" w:rsidRPr="00A94D73" w:rsidRDefault="008F4FF2" w:rsidP="008F4FF2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Updated </w:t>
            </w:r>
            <w:r w:rsidR="00735AA6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fire and safety </w:t>
            </w: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digital record and </w:t>
            </w:r>
            <w:r w:rsidRPr="007E18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Operation and Maintenance Manuals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including fire and emergency file</w:t>
            </w:r>
          </w:p>
        </w:tc>
      </w:tr>
      <w:tr w:rsidR="00CD0E84" w14:paraId="35E0E9B3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92A0C2" w14:textId="77777777" w:rsidR="00CD0E84" w:rsidRDefault="002C24B9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MEPHC6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DD90" w14:textId="77777777" w:rsidR="00CD0E84" w:rsidRDefault="00CD0E84" w:rsidP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MEPH Contractor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99A1CD" w14:textId="77777777" w:rsidR="00CD0E84" w:rsidRDefault="00CD0E84" w:rsidP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E84" w14:paraId="45CEAF09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7242A9" w14:textId="77777777" w:rsidR="00CD0E84" w:rsidRDefault="002C24B9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SUBC6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FD94" w14:textId="77777777" w:rsidR="00CD0E84" w:rsidRDefault="00CD0E84" w:rsidP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Specialist </w:t>
            </w:r>
          </w:p>
          <w:p w14:paraId="1ED3C260" w14:textId="77777777" w:rsidR="00CD0E84" w:rsidRDefault="00CD0E84" w:rsidP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Sub-Contractors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D4ABC6" w14:textId="77777777" w:rsidR="00CD0E84" w:rsidRDefault="00CD0E84" w:rsidP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E84" w14:paraId="41875815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51DB986" w14:textId="77777777" w:rsidR="00CD0E84" w:rsidRDefault="00CD0E84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630793" w14:textId="77777777" w:rsidR="00CD0E84" w:rsidRDefault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264739" w14:textId="77777777" w:rsidR="00CD0E84" w:rsidRDefault="00CD0E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E84" w14:paraId="286F720B" w14:textId="77777777" w:rsidTr="00C9421D">
        <w:trPr>
          <w:cantSplit/>
        </w:trPr>
        <w:tc>
          <w:tcPr>
            <w:tcW w:w="90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DAADA"/>
          </w:tcPr>
          <w:p w14:paraId="004B07F5" w14:textId="77777777" w:rsidR="00CD0E84" w:rsidRPr="002C24B9" w:rsidRDefault="00CD0E84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C24B9">
              <w:rPr>
                <w:rFonts w:ascii="Arial" w:hAnsi="Arial" w:cs="Arial"/>
                <w:b/>
                <w:sz w:val="20"/>
                <w:szCs w:val="20"/>
              </w:rPr>
              <w:t>Stage 7</w:t>
            </w:r>
          </w:p>
          <w:p w14:paraId="597CEBD0" w14:textId="77777777" w:rsidR="00CD0E84" w:rsidRPr="002C24B9" w:rsidRDefault="00CD0E84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67DC" w14:paraId="708EA42D" w14:textId="77777777" w:rsidTr="00C9421D">
        <w:trPr>
          <w:cantSplit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6CBF0" w14:textId="77777777" w:rsidR="00F067DC" w:rsidRDefault="002C24B9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HSE7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7A9C04" w14:textId="77777777" w:rsidR="00F067DC" w:rsidRDefault="00F067DC" w:rsidP="00F067D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and Safety Executive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8C01986" w14:textId="77777777" w:rsidR="008F4FF2" w:rsidRDefault="008F4FF2" w:rsidP="008F4F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Regulatory system oversight and enforcement</w:t>
            </w:r>
          </w:p>
          <w:p w14:paraId="0C9FFBE1" w14:textId="5A2706D9" w:rsidR="00F067DC" w:rsidRDefault="008F4FF2" w:rsidP="008F4F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Stop</w:t>
            </w:r>
            <w:r w:rsidR="00735AA6">
              <w:rPr>
                <w:rFonts w:ascii="Arial" w:hAnsi="Arial" w:cs="Arial"/>
                <w:sz w:val="20"/>
                <w:szCs w:val="20"/>
              </w:rPr>
              <w:t xml:space="preserve"> / rectification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notice if necessary</w:t>
            </w:r>
          </w:p>
        </w:tc>
      </w:tr>
      <w:tr w:rsidR="00F067DC" w14:paraId="4F02A491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3D5074" w14:textId="77777777" w:rsidR="00F067DC" w:rsidRDefault="002C24B9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LPA7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4097" w14:textId="77777777" w:rsidR="00F067DC" w:rsidRDefault="00F067DC" w:rsidP="00F067D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 Planning Authority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6EC183" w14:textId="77777777" w:rsidR="00F067DC" w:rsidRDefault="00F067DC" w:rsidP="00F067D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7DC" w14:paraId="734F4C6D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7030AF" w14:textId="77777777" w:rsidR="00F067DC" w:rsidRDefault="002C24B9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BCB7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7387" w14:textId="77777777" w:rsidR="00F067DC" w:rsidRDefault="00F067DC" w:rsidP="00F067D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Building Control Body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44E699" w14:textId="77777777" w:rsidR="00F067DC" w:rsidRDefault="00F067DC" w:rsidP="00F067D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7DC" w14:paraId="729A9DB2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33F16D" w14:textId="77777777" w:rsidR="00F067DC" w:rsidRDefault="002C24B9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FRA7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C1B7F2" w14:textId="77777777" w:rsidR="00F067DC" w:rsidRDefault="00F067DC" w:rsidP="00F067D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 and Rescue Authority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DBA6E1E" w14:textId="77777777" w:rsidR="007E180F" w:rsidRPr="007E180F" w:rsidRDefault="007E180F" w:rsidP="00813F1B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7E180F">
              <w:rPr>
                <w:rFonts w:ascii="Arial" w:eastAsia="Times New Roman" w:hAnsi="Arial" w:cs="Arial"/>
                <w:sz w:val="20"/>
                <w:szCs w:val="20"/>
              </w:rPr>
              <w:t xml:space="preserve">Compliance Review - </w:t>
            </w:r>
            <w:r w:rsidR="00813F1B">
              <w:rPr>
                <w:rFonts w:ascii="Arial" w:eastAsia="Times New Roman" w:hAnsi="Arial" w:cs="Arial"/>
                <w:sz w:val="20"/>
                <w:szCs w:val="20"/>
              </w:rPr>
              <w:t>regular</w:t>
            </w:r>
            <w:r w:rsidRPr="007E180F">
              <w:rPr>
                <w:rFonts w:ascii="Arial" w:eastAsia="Times New Roman" w:hAnsi="Arial" w:cs="Arial"/>
                <w:sz w:val="20"/>
                <w:szCs w:val="20"/>
              </w:rPr>
              <w:t xml:space="preserve"> site visit</w:t>
            </w:r>
          </w:p>
          <w:p w14:paraId="741F5F5E" w14:textId="77777777" w:rsidR="00F067DC" w:rsidRPr="00813F1B" w:rsidRDefault="007E180F" w:rsidP="00813F1B">
            <w:pPr>
              <w:rPr>
                <w:rFonts w:ascii="Arial" w:hAnsi="Arial" w:cs="Arial"/>
                <w:sz w:val="20"/>
              </w:rPr>
            </w:pPr>
            <w:r w:rsidRPr="00813F1B">
              <w:rPr>
                <w:rFonts w:ascii="Arial" w:eastAsia="Calibri" w:hAnsi="Arial" w:cs="Arial"/>
                <w:sz w:val="20"/>
              </w:rPr>
              <w:t>Certify that the building requires no remedial works or provide remedial action notice</w:t>
            </w:r>
          </w:p>
        </w:tc>
      </w:tr>
      <w:tr w:rsidR="00F067DC" w14:paraId="1E823CAC" w14:textId="77777777" w:rsidTr="00C9421D">
        <w:trPr>
          <w:cantSplit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A09BF1" w14:textId="77777777" w:rsidR="00F067DC" w:rsidRDefault="002C24B9" w:rsidP="00734BD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CBO7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8B4425" w14:textId="77777777" w:rsidR="00F067DC" w:rsidRDefault="00F067DC" w:rsidP="00F067D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/ Building Owner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5C1FFE2" w14:textId="77777777" w:rsidR="00F067DC" w:rsidRDefault="008F4FF2" w:rsidP="00F067D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 reviews using updated fire and emergency file</w:t>
            </w:r>
          </w:p>
        </w:tc>
      </w:tr>
      <w:tr w:rsidR="008F4FF2" w14:paraId="163F8BEB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5E5579" w14:textId="77777777" w:rsidR="008F4FF2" w:rsidRDefault="008F4FF2" w:rsidP="008F4FF2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01C546" w14:textId="77777777" w:rsidR="008F4FF2" w:rsidRDefault="008F4FF2" w:rsidP="008F4F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Users / Residents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1F9B864" w14:textId="77777777" w:rsidR="008F4FF2" w:rsidRDefault="008F4FF2" w:rsidP="008F4FF2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Feedback on use of building and </w:t>
            </w:r>
            <w:r w:rsidRPr="008F4FF2">
              <w:rPr>
                <w:rFonts w:ascii="Arial" w:hAnsi="Arial" w:cs="Arial"/>
                <w:sz w:val="20"/>
              </w:rPr>
              <w:t>fire safety management</w:t>
            </w:r>
            <w:r>
              <w:rPr>
                <w:rFonts w:ascii="Arial" w:hAnsi="Arial" w:cs="Arial"/>
                <w:sz w:val="20"/>
              </w:rPr>
              <w:t xml:space="preserve"> (user behaviour)</w:t>
            </w:r>
          </w:p>
          <w:p w14:paraId="7423A360" w14:textId="77777777" w:rsidR="008F4FF2" w:rsidRPr="008F4FF2" w:rsidRDefault="008F4FF2" w:rsidP="008F4F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Refurbishment requirements prior to new project (Stage 0)</w:t>
            </w:r>
          </w:p>
        </w:tc>
      </w:tr>
      <w:tr w:rsidR="008F4FF2" w14:paraId="12BE92F2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E77B88" w14:textId="77777777" w:rsidR="008F4FF2" w:rsidRDefault="008F4FF2" w:rsidP="008F4FF2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FM7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7ADCFC" w14:textId="77777777" w:rsidR="008F4FF2" w:rsidRDefault="008F4FF2" w:rsidP="008F4F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Facilities Manager / Building Safety Manager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17C7B73" w14:textId="77777777" w:rsidR="008F4FF2" w:rsidRDefault="008F4FF2" w:rsidP="008F4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Maintenance schedules</w:t>
            </w:r>
          </w:p>
          <w:p w14:paraId="2F98C4B1" w14:textId="77777777" w:rsidR="008F4FF2" w:rsidRPr="008F4FF2" w:rsidRDefault="008F4FF2" w:rsidP="008F4F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Updated fire and emergency file</w:t>
            </w:r>
          </w:p>
        </w:tc>
      </w:tr>
      <w:tr w:rsidR="008F4FF2" w14:paraId="27F84630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17FCD2" w14:textId="77777777" w:rsidR="008F4FF2" w:rsidRDefault="008F4FF2" w:rsidP="008F4FF2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D2E4" w14:textId="77777777" w:rsidR="008F4FF2" w:rsidRDefault="008F4FF2" w:rsidP="008F4F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Lead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893D0F" w14:textId="77777777" w:rsidR="008F4FF2" w:rsidRDefault="008F4FF2" w:rsidP="008F4F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FF2" w14:paraId="5B9CD22B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A95BD4" w14:textId="77777777" w:rsidR="008F4FF2" w:rsidRDefault="008F4FF2" w:rsidP="008F4FF2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BD4A" w14:textId="77777777" w:rsidR="008F4FF2" w:rsidRDefault="008F4FF2" w:rsidP="008F4F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Insurer / Warranty Provider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4EA1AA" w14:textId="77777777" w:rsidR="008F4FF2" w:rsidRDefault="008F4FF2" w:rsidP="008F4F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FF2" w14:paraId="4619D55B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A37AC8A" w14:textId="77777777" w:rsidR="008F4FF2" w:rsidRDefault="008F4FF2" w:rsidP="008F4FF2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CW7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E2F9B5" w14:textId="77777777" w:rsidR="008F4FF2" w:rsidRDefault="008F4FF2" w:rsidP="008F4F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 of Works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2926ADA" w14:textId="77777777" w:rsidR="008F4FF2" w:rsidRDefault="008F4FF2" w:rsidP="008F4F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FF2" w14:paraId="25EBE2D6" w14:textId="77777777" w:rsidTr="00C9421D">
        <w:trPr>
          <w:cantSplit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1AEBAF" w14:textId="77777777" w:rsidR="008F4FF2" w:rsidRDefault="008F4FF2" w:rsidP="008F4FF2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PD7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916E" w14:textId="77777777" w:rsidR="008F4FF2" w:rsidRDefault="008F4FF2" w:rsidP="008F4F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Principal Designer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6828A4" w14:textId="77777777" w:rsidR="008F4FF2" w:rsidRDefault="008F4FF2" w:rsidP="008F4F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FF2" w14:paraId="04C5148C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69FB9D" w14:textId="77777777" w:rsidR="008F4FF2" w:rsidRDefault="008F4FF2" w:rsidP="008F4FF2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A801" w14:textId="77777777" w:rsidR="008F4FF2" w:rsidRDefault="008F4FF2" w:rsidP="008F4F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Architect / Architectural Designer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C7EC68" w14:textId="77777777" w:rsidR="008F4FF2" w:rsidRDefault="008F4FF2" w:rsidP="008F4F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FF2" w14:paraId="0BB6C6DC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B1EC45" w14:textId="77777777" w:rsidR="008F4FF2" w:rsidRDefault="008F4FF2" w:rsidP="008F4FF2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C964" w14:textId="77777777" w:rsidR="008F4FF2" w:rsidRDefault="008F4FF2" w:rsidP="008F4F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Structural Engineer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57CF40" w14:textId="77777777" w:rsidR="008F4FF2" w:rsidRDefault="008F4FF2" w:rsidP="008F4F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FF2" w14:paraId="665EC18F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F79C04" w14:textId="77777777" w:rsidR="008F4FF2" w:rsidRDefault="008F4FF2" w:rsidP="008F4FF2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BS7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4B34" w14:textId="77777777" w:rsidR="008F4FF2" w:rsidRDefault="008F4FF2" w:rsidP="008F4F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Building Services Engineer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36C636" w14:textId="77777777" w:rsidR="008F4FF2" w:rsidRDefault="008F4FF2" w:rsidP="008F4F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FF2" w14:paraId="2C2123FD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C3470C6" w14:textId="77777777" w:rsidR="008F4FF2" w:rsidRDefault="008F4FF2" w:rsidP="008F4FF2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D7565C" w14:textId="77777777" w:rsidR="008F4FF2" w:rsidRDefault="008F4FF2" w:rsidP="008F4F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Specialist Consultants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18FFFA" w14:textId="77777777" w:rsidR="008F4FF2" w:rsidRDefault="008F4FF2" w:rsidP="008F4F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FF2" w14:paraId="3E22DBAC" w14:textId="77777777" w:rsidTr="00C9421D">
        <w:trPr>
          <w:cantSplit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6E78A8" w14:textId="77777777" w:rsidR="008F4FF2" w:rsidRDefault="008F4FF2" w:rsidP="008F4FF2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PC7</w:t>
            </w:r>
          </w:p>
        </w:tc>
        <w:tc>
          <w:tcPr>
            <w:tcW w:w="22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6D0B" w14:textId="77777777" w:rsidR="008F4FF2" w:rsidRDefault="008F4FF2" w:rsidP="008F4F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Principal Contractor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BF18B0" w14:textId="77777777" w:rsidR="008F4FF2" w:rsidRDefault="008F4FF2" w:rsidP="008F4F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FF2" w14:paraId="733FDE94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52371E" w14:textId="77777777" w:rsidR="008F4FF2" w:rsidRDefault="008F4FF2" w:rsidP="008F4FF2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MEPHC7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52D7" w14:textId="77777777" w:rsidR="008F4FF2" w:rsidRDefault="008F4FF2" w:rsidP="008F4F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MEPH Contractor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8BCCE3" w14:textId="77777777" w:rsidR="008F4FF2" w:rsidRDefault="008F4FF2" w:rsidP="008F4F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FF2" w14:paraId="44E88D98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4AC3DB" w14:textId="77777777" w:rsidR="008F4FF2" w:rsidRDefault="008F4FF2" w:rsidP="008F4FF2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SUBC7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9E91" w14:textId="77777777" w:rsidR="008F4FF2" w:rsidRDefault="008F4FF2" w:rsidP="008F4F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Specialist </w:t>
            </w:r>
          </w:p>
          <w:p w14:paraId="43F8242D" w14:textId="77777777" w:rsidR="008F4FF2" w:rsidRDefault="008F4FF2" w:rsidP="008F4F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Sub-Contractors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90A3CC" w14:textId="77777777" w:rsidR="008F4FF2" w:rsidRDefault="008F4FF2" w:rsidP="008F4F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FF2" w14:paraId="5AB6C7C8" w14:textId="77777777" w:rsidTr="00C9421D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88CDACF" w14:textId="77777777" w:rsidR="008F4FF2" w:rsidRDefault="008F4FF2" w:rsidP="008F4FF2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B301D4" w14:textId="77777777" w:rsidR="008F4FF2" w:rsidRDefault="008F4FF2" w:rsidP="008F4F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459F88E" w14:textId="77777777" w:rsidR="00C9421D" w:rsidRDefault="00C9421D" w:rsidP="008F4F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AA157EC" w14:textId="77777777" w:rsidR="00C9421D" w:rsidRDefault="00C9421D" w:rsidP="008F4FF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1B35B3" w14:textId="77777777" w:rsidR="00C11AA0" w:rsidRDefault="00C11AA0" w:rsidP="002C24B9"/>
    <w:p w14:paraId="7BE7D908" w14:textId="77BD185C" w:rsidR="00C11AA0" w:rsidRPr="0054707B" w:rsidRDefault="0054707B" w:rsidP="00C11AA0">
      <w:pPr>
        <w:rPr>
          <w:rFonts w:ascii="Arial" w:hAnsi="Arial" w:cs="Arial"/>
          <w:sz w:val="16"/>
          <w:szCs w:val="16"/>
        </w:rPr>
      </w:pPr>
      <w:r w:rsidRPr="0054707B">
        <w:rPr>
          <w:rFonts w:ascii="Arial" w:hAnsi="Arial" w:cs="Arial"/>
          <w:sz w:val="16"/>
          <w:szCs w:val="16"/>
        </w:rPr>
        <w:t>© RIBA 2018</w:t>
      </w:r>
    </w:p>
    <w:p w14:paraId="087E1347" w14:textId="77777777" w:rsidR="00A03ADD" w:rsidRPr="00C11AA0" w:rsidRDefault="00C11AA0" w:rsidP="00C11AA0">
      <w:pPr>
        <w:tabs>
          <w:tab w:val="left" w:pos="3090"/>
        </w:tabs>
      </w:pPr>
      <w:r>
        <w:tab/>
      </w:r>
      <w:bookmarkStart w:id="2" w:name="_GoBack"/>
      <w:bookmarkEnd w:id="2"/>
    </w:p>
    <w:sectPr w:rsidR="00A03ADD" w:rsidRPr="00C11AA0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9AE10" w14:textId="77777777" w:rsidR="00AE3F52" w:rsidRDefault="00AE3F52" w:rsidP="00F63E2F">
      <w:pPr>
        <w:spacing w:after="0" w:line="240" w:lineRule="auto"/>
      </w:pPr>
      <w:r>
        <w:separator/>
      </w:r>
    </w:p>
  </w:endnote>
  <w:endnote w:type="continuationSeparator" w:id="0">
    <w:p w14:paraId="069B9153" w14:textId="77777777" w:rsidR="00AE3F52" w:rsidRDefault="00AE3F52" w:rsidP="00F6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361539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698D6C6E" w14:textId="77777777" w:rsidR="00AE3F52" w:rsidRPr="00C11AA0" w:rsidRDefault="00AE3F52" w:rsidP="00C11AA0">
        <w:pPr>
          <w:pStyle w:val="Footer"/>
          <w:jc w:val="center"/>
          <w:rPr>
            <w:sz w:val="18"/>
            <w:szCs w:val="18"/>
          </w:rPr>
        </w:pPr>
        <w:r w:rsidRPr="005C5953">
          <w:rPr>
            <w:rFonts w:ascii="Arial" w:hAnsi="Arial" w:cs="Arial"/>
            <w:sz w:val="18"/>
            <w:szCs w:val="18"/>
          </w:rPr>
          <w:fldChar w:fldCharType="begin"/>
        </w:r>
        <w:r w:rsidRPr="005C5953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5C5953">
          <w:rPr>
            <w:rFonts w:ascii="Arial" w:hAnsi="Arial" w:cs="Arial"/>
            <w:sz w:val="18"/>
            <w:szCs w:val="18"/>
          </w:rPr>
          <w:fldChar w:fldCharType="separate"/>
        </w:r>
        <w:r w:rsidRPr="005C5953">
          <w:rPr>
            <w:rFonts w:ascii="Arial" w:hAnsi="Arial" w:cs="Arial"/>
            <w:noProof/>
            <w:sz w:val="18"/>
            <w:szCs w:val="18"/>
          </w:rPr>
          <w:t>2</w:t>
        </w:r>
        <w:r w:rsidRPr="005C5953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0AC8B" w14:textId="77777777" w:rsidR="00AE3F52" w:rsidRDefault="00AE3F52" w:rsidP="00F63E2F">
      <w:pPr>
        <w:spacing w:after="0" w:line="240" w:lineRule="auto"/>
      </w:pPr>
      <w:r>
        <w:separator/>
      </w:r>
    </w:p>
  </w:footnote>
  <w:footnote w:type="continuationSeparator" w:id="0">
    <w:p w14:paraId="23C7D8EA" w14:textId="77777777" w:rsidR="00AE3F52" w:rsidRDefault="00AE3F52" w:rsidP="00F63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0" w:hanging="360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0" w:hanging="360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0" w:hanging="360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0" w:hanging="360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0" w:hanging="360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"/>
      <w:lvlJc w:val="left"/>
      <w:pPr>
        <w:ind w:left="0" w:hanging="360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0" w:hanging="360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"/>
      <w:lvlJc w:val="left"/>
      <w:pPr>
        <w:ind w:left="0" w:hanging="360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"/>
      <w:lvlJc w:val="left"/>
      <w:pPr>
        <w:ind w:left="0" w:hanging="360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"/>
      <w:lvlJc w:val="left"/>
      <w:pPr>
        <w:ind w:left="0" w:hanging="360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"/>
      <w:lvlJc w:val="left"/>
      <w:pPr>
        <w:ind w:left="0" w:hanging="360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1" w15:restartNumberingAfterBreak="0">
    <w:nsid w:val="0000040E"/>
    <w:multiLevelType w:val="multilevel"/>
    <w:tmpl w:val="00000891"/>
    <w:lvl w:ilvl="0">
      <w:numFmt w:val="bullet"/>
      <w:lvlText w:val=""/>
      <w:lvlJc w:val="left"/>
      <w:pPr>
        <w:ind w:left="0" w:hanging="360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2" w15:restartNumberingAfterBreak="0">
    <w:nsid w:val="0000040F"/>
    <w:multiLevelType w:val="multilevel"/>
    <w:tmpl w:val="00000892"/>
    <w:lvl w:ilvl="0">
      <w:numFmt w:val="bullet"/>
      <w:lvlText w:val=""/>
      <w:lvlJc w:val="left"/>
      <w:pPr>
        <w:ind w:left="0" w:hanging="360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3" w15:restartNumberingAfterBreak="0">
    <w:nsid w:val="029C4537"/>
    <w:multiLevelType w:val="hybridMultilevel"/>
    <w:tmpl w:val="0BAE56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6AE7E8F"/>
    <w:multiLevelType w:val="hybridMultilevel"/>
    <w:tmpl w:val="28AE0B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7F1515D"/>
    <w:multiLevelType w:val="hybridMultilevel"/>
    <w:tmpl w:val="37529C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90A72FA"/>
    <w:multiLevelType w:val="hybridMultilevel"/>
    <w:tmpl w:val="61126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B2E1927"/>
    <w:multiLevelType w:val="hybridMultilevel"/>
    <w:tmpl w:val="4F5A8C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0247B2C"/>
    <w:multiLevelType w:val="hybridMultilevel"/>
    <w:tmpl w:val="547438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4790A47"/>
    <w:multiLevelType w:val="hybridMultilevel"/>
    <w:tmpl w:val="FADA29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E1307E8"/>
    <w:multiLevelType w:val="hybridMultilevel"/>
    <w:tmpl w:val="01B03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FA64B4B"/>
    <w:multiLevelType w:val="hybridMultilevel"/>
    <w:tmpl w:val="6DEC75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BDA7617"/>
    <w:multiLevelType w:val="hybridMultilevel"/>
    <w:tmpl w:val="48149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E831287"/>
    <w:multiLevelType w:val="hybridMultilevel"/>
    <w:tmpl w:val="08FE3B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6330486"/>
    <w:multiLevelType w:val="hybridMultilevel"/>
    <w:tmpl w:val="4F106A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6E24643"/>
    <w:multiLevelType w:val="hybridMultilevel"/>
    <w:tmpl w:val="8AC8C2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B544061"/>
    <w:multiLevelType w:val="hybridMultilevel"/>
    <w:tmpl w:val="1DE8C6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378276A"/>
    <w:multiLevelType w:val="hybridMultilevel"/>
    <w:tmpl w:val="972E32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4C5729"/>
    <w:multiLevelType w:val="hybridMultilevel"/>
    <w:tmpl w:val="CA0A87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4F829CB"/>
    <w:multiLevelType w:val="hybridMultilevel"/>
    <w:tmpl w:val="FFFCEB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934AAC"/>
    <w:multiLevelType w:val="hybridMultilevel"/>
    <w:tmpl w:val="D7EE60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9690C79"/>
    <w:multiLevelType w:val="hybridMultilevel"/>
    <w:tmpl w:val="7EB8E8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A752A93"/>
    <w:multiLevelType w:val="hybridMultilevel"/>
    <w:tmpl w:val="B50660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A8F0AEE"/>
    <w:multiLevelType w:val="hybridMultilevel"/>
    <w:tmpl w:val="17E64A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A91610C"/>
    <w:multiLevelType w:val="hybridMultilevel"/>
    <w:tmpl w:val="BFD612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50F5648"/>
    <w:multiLevelType w:val="hybridMultilevel"/>
    <w:tmpl w:val="86F0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5F72616"/>
    <w:multiLevelType w:val="hybridMultilevel"/>
    <w:tmpl w:val="CCFEBA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8DB12B1"/>
    <w:multiLevelType w:val="hybridMultilevel"/>
    <w:tmpl w:val="682248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631704"/>
    <w:multiLevelType w:val="hybridMultilevel"/>
    <w:tmpl w:val="5AACDB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7D46DC9"/>
    <w:multiLevelType w:val="hybridMultilevel"/>
    <w:tmpl w:val="153883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B991143"/>
    <w:multiLevelType w:val="hybridMultilevel"/>
    <w:tmpl w:val="F13051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1B74EEB"/>
    <w:multiLevelType w:val="hybridMultilevel"/>
    <w:tmpl w:val="A872D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2242A90"/>
    <w:multiLevelType w:val="hybridMultilevel"/>
    <w:tmpl w:val="811EC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A166A8"/>
    <w:multiLevelType w:val="hybridMultilevel"/>
    <w:tmpl w:val="03BA57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B637CC"/>
    <w:multiLevelType w:val="hybridMultilevel"/>
    <w:tmpl w:val="8F5AFA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4"/>
  </w:num>
  <w:num w:numId="3">
    <w:abstractNumId w:val="19"/>
  </w:num>
  <w:num w:numId="4">
    <w:abstractNumId w:val="30"/>
  </w:num>
  <w:num w:numId="5">
    <w:abstractNumId w:val="21"/>
  </w:num>
  <w:num w:numId="6">
    <w:abstractNumId w:val="16"/>
  </w:num>
  <w:num w:numId="7">
    <w:abstractNumId w:val="42"/>
  </w:num>
  <w:num w:numId="8">
    <w:abstractNumId w:val="20"/>
  </w:num>
  <w:num w:numId="9">
    <w:abstractNumId w:val="14"/>
  </w:num>
  <w:num w:numId="10">
    <w:abstractNumId w:val="26"/>
  </w:num>
  <w:num w:numId="11">
    <w:abstractNumId w:val="17"/>
  </w:num>
  <w:num w:numId="12">
    <w:abstractNumId w:val="37"/>
  </w:num>
  <w:num w:numId="13">
    <w:abstractNumId w:val="33"/>
  </w:num>
  <w:num w:numId="14">
    <w:abstractNumId w:val="22"/>
  </w:num>
  <w:num w:numId="15">
    <w:abstractNumId w:val="27"/>
  </w:num>
  <w:num w:numId="16">
    <w:abstractNumId w:val="36"/>
  </w:num>
  <w:num w:numId="17">
    <w:abstractNumId w:val="40"/>
  </w:num>
  <w:num w:numId="18">
    <w:abstractNumId w:val="13"/>
  </w:num>
  <w:num w:numId="19">
    <w:abstractNumId w:val="23"/>
  </w:num>
  <w:num w:numId="20">
    <w:abstractNumId w:val="34"/>
  </w:num>
  <w:num w:numId="21">
    <w:abstractNumId w:val="39"/>
  </w:num>
  <w:num w:numId="22">
    <w:abstractNumId w:val="41"/>
  </w:num>
  <w:num w:numId="23">
    <w:abstractNumId w:val="31"/>
  </w:num>
  <w:num w:numId="24">
    <w:abstractNumId w:val="29"/>
  </w:num>
  <w:num w:numId="25">
    <w:abstractNumId w:val="28"/>
  </w:num>
  <w:num w:numId="26">
    <w:abstractNumId w:val="38"/>
  </w:num>
  <w:num w:numId="27">
    <w:abstractNumId w:val="35"/>
  </w:num>
  <w:num w:numId="28">
    <w:abstractNumId w:val="44"/>
  </w:num>
  <w:num w:numId="29">
    <w:abstractNumId w:val="18"/>
  </w:num>
  <w:num w:numId="30">
    <w:abstractNumId w:val="2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4"/>
  </w:num>
  <w:num w:numId="36">
    <w:abstractNumId w:val="5"/>
  </w:num>
  <w:num w:numId="37">
    <w:abstractNumId w:val="6"/>
  </w:num>
  <w:num w:numId="38">
    <w:abstractNumId w:val="7"/>
  </w:num>
  <w:num w:numId="39">
    <w:abstractNumId w:val="8"/>
  </w:num>
  <w:num w:numId="40">
    <w:abstractNumId w:val="9"/>
  </w:num>
  <w:num w:numId="41">
    <w:abstractNumId w:val="10"/>
  </w:num>
  <w:num w:numId="42">
    <w:abstractNumId w:val="11"/>
  </w:num>
  <w:num w:numId="43">
    <w:abstractNumId w:val="12"/>
  </w:num>
  <w:num w:numId="44">
    <w:abstractNumId w:val="15"/>
  </w:num>
  <w:num w:numId="45">
    <w:abstractNumId w:val="4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ADD"/>
    <w:rsid w:val="00000053"/>
    <w:rsid w:val="000656F2"/>
    <w:rsid w:val="00073F02"/>
    <w:rsid w:val="000A3DFF"/>
    <w:rsid w:val="000B3EEB"/>
    <w:rsid w:val="000E64D2"/>
    <w:rsid w:val="000F0F0D"/>
    <w:rsid w:val="00107FCC"/>
    <w:rsid w:val="001430F3"/>
    <w:rsid w:val="00145804"/>
    <w:rsid w:val="00157510"/>
    <w:rsid w:val="001A06AE"/>
    <w:rsid w:val="001F2EF8"/>
    <w:rsid w:val="0020538D"/>
    <w:rsid w:val="0021774B"/>
    <w:rsid w:val="00250BC6"/>
    <w:rsid w:val="002615FC"/>
    <w:rsid w:val="00292D03"/>
    <w:rsid w:val="002A5317"/>
    <w:rsid w:val="002C24B9"/>
    <w:rsid w:val="002E18D7"/>
    <w:rsid w:val="00316730"/>
    <w:rsid w:val="00346B13"/>
    <w:rsid w:val="00366887"/>
    <w:rsid w:val="00373CE0"/>
    <w:rsid w:val="0044389D"/>
    <w:rsid w:val="00477198"/>
    <w:rsid w:val="00482FEE"/>
    <w:rsid w:val="004A657C"/>
    <w:rsid w:val="004B74E0"/>
    <w:rsid w:val="005061DD"/>
    <w:rsid w:val="005170AE"/>
    <w:rsid w:val="00532D0B"/>
    <w:rsid w:val="0054707B"/>
    <w:rsid w:val="005569D5"/>
    <w:rsid w:val="0056142A"/>
    <w:rsid w:val="00570C35"/>
    <w:rsid w:val="005967A4"/>
    <w:rsid w:val="005B2B0C"/>
    <w:rsid w:val="005B5BA6"/>
    <w:rsid w:val="005B5BBC"/>
    <w:rsid w:val="005C5953"/>
    <w:rsid w:val="005D0A97"/>
    <w:rsid w:val="005E4D6B"/>
    <w:rsid w:val="0062232E"/>
    <w:rsid w:val="0065255A"/>
    <w:rsid w:val="00672D03"/>
    <w:rsid w:val="006776F2"/>
    <w:rsid w:val="00692CF5"/>
    <w:rsid w:val="006A2391"/>
    <w:rsid w:val="006B4284"/>
    <w:rsid w:val="00700813"/>
    <w:rsid w:val="00722FCD"/>
    <w:rsid w:val="00734BD8"/>
    <w:rsid w:val="00735AA6"/>
    <w:rsid w:val="00760A66"/>
    <w:rsid w:val="007D2B28"/>
    <w:rsid w:val="007E1683"/>
    <w:rsid w:val="007E180F"/>
    <w:rsid w:val="007E757E"/>
    <w:rsid w:val="007F4A13"/>
    <w:rsid w:val="00802036"/>
    <w:rsid w:val="00813F1B"/>
    <w:rsid w:val="0081604A"/>
    <w:rsid w:val="00822336"/>
    <w:rsid w:val="0082311C"/>
    <w:rsid w:val="00824BED"/>
    <w:rsid w:val="00830DFF"/>
    <w:rsid w:val="00831BEC"/>
    <w:rsid w:val="008426DD"/>
    <w:rsid w:val="00864109"/>
    <w:rsid w:val="008A73C6"/>
    <w:rsid w:val="008B588F"/>
    <w:rsid w:val="008F4FF2"/>
    <w:rsid w:val="00900AC8"/>
    <w:rsid w:val="009015CA"/>
    <w:rsid w:val="00905E15"/>
    <w:rsid w:val="00921CE6"/>
    <w:rsid w:val="00942A7B"/>
    <w:rsid w:val="009665BC"/>
    <w:rsid w:val="0096758C"/>
    <w:rsid w:val="00994BC8"/>
    <w:rsid w:val="009B372E"/>
    <w:rsid w:val="009C162F"/>
    <w:rsid w:val="009C3730"/>
    <w:rsid w:val="00A000C1"/>
    <w:rsid w:val="00A03ADD"/>
    <w:rsid w:val="00A156B1"/>
    <w:rsid w:val="00A32148"/>
    <w:rsid w:val="00A43E89"/>
    <w:rsid w:val="00A84B22"/>
    <w:rsid w:val="00A94D73"/>
    <w:rsid w:val="00AC7CE5"/>
    <w:rsid w:val="00AE3F52"/>
    <w:rsid w:val="00AE4821"/>
    <w:rsid w:val="00AF143A"/>
    <w:rsid w:val="00B112D7"/>
    <w:rsid w:val="00B129C6"/>
    <w:rsid w:val="00B2722B"/>
    <w:rsid w:val="00B3512A"/>
    <w:rsid w:val="00B4017D"/>
    <w:rsid w:val="00B60F3F"/>
    <w:rsid w:val="00B81002"/>
    <w:rsid w:val="00BC26FB"/>
    <w:rsid w:val="00BF16D0"/>
    <w:rsid w:val="00C11AA0"/>
    <w:rsid w:val="00C7280B"/>
    <w:rsid w:val="00C82379"/>
    <w:rsid w:val="00C92F36"/>
    <w:rsid w:val="00C9320D"/>
    <w:rsid w:val="00C9421D"/>
    <w:rsid w:val="00C96AD3"/>
    <w:rsid w:val="00CB49A9"/>
    <w:rsid w:val="00CD0E84"/>
    <w:rsid w:val="00CF634F"/>
    <w:rsid w:val="00CF6D65"/>
    <w:rsid w:val="00D00E09"/>
    <w:rsid w:val="00D01867"/>
    <w:rsid w:val="00D44A10"/>
    <w:rsid w:val="00D46941"/>
    <w:rsid w:val="00DC20B7"/>
    <w:rsid w:val="00DD6D94"/>
    <w:rsid w:val="00DE5373"/>
    <w:rsid w:val="00DF64C1"/>
    <w:rsid w:val="00E467AF"/>
    <w:rsid w:val="00E705BA"/>
    <w:rsid w:val="00E87308"/>
    <w:rsid w:val="00E91F2E"/>
    <w:rsid w:val="00EB4225"/>
    <w:rsid w:val="00EE109F"/>
    <w:rsid w:val="00EE1F20"/>
    <w:rsid w:val="00F053A3"/>
    <w:rsid w:val="00F067DC"/>
    <w:rsid w:val="00F10E40"/>
    <w:rsid w:val="00F11DA0"/>
    <w:rsid w:val="00F148F0"/>
    <w:rsid w:val="00F2169B"/>
    <w:rsid w:val="00F47388"/>
    <w:rsid w:val="00F63E2F"/>
    <w:rsid w:val="00F94B96"/>
    <w:rsid w:val="00FA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F5211"/>
  <w15:chartTrackingRefBased/>
  <w15:docId w15:val="{BCA4F405-311C-4560-8228-1B7BCD3D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3AD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ADD"/>
    <w:pPr>
      <w:overflowPunct w:val="0"/>
      <w:autoSpaceDE w:val="0"/>
      <w:autoSpaceDN w:val="0"/>
      <w:adjustRightInd w:val="0"/>
      <w:spacing w:after="120" w:line="240" w:lineRule="auto"/>
      <w:ind w:left="720"/>
      <w:contextualSpacing/>
    </w:pPr>
    <w:rPr>
      <w:rFonts w:ascii="Garamond" w:eastAsia="Times New Roman" w:hAnsi="Garamond" w:cs="Times New Roman"/>
      <w:sz w:val="23"/>
      <w:szCs w:val="20"/>
    </w:rPr>
  </w:style>
  <w:style w:type="table" w:styleId="TableGrid">
    <w:name w:val="Table Grid"/>
    <w:basedOn w:val="TableNormal"/>
    <w:uiPriority w:val="39"/>
    <w:rsid w:val="00A03A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26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6FB"/>
  </w:style>
  <w:style w:type="paragraph" w:styleId="BalloonText">
    <w:name w:val="Balloon Text"/>
    <w:basedOn w:val="Normal"/>
    <w:link w:val="BalloonTextChar"/>
    <w:uiPriority w:val="99"/>
    <w:semiHidden/>
    <w:unhideWhenUsed/>
    <w:rsid w:val="005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A9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44A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A10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F63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E2F"/>
  </w:style>
  <w:style w:type="character" w:styleId="CommentReference">
    <w:name w:val="annotation reference"/>
    <w:basedOn w:val="DefaultParagraphFont"/>
    <w:uiPriority w:val="99"/>
    <w:semiHidden/>
    <w:unhideWhenUsed/>
    <w:rsid w:val="00AE3F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F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F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F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F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ctice@rib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rchitecture.com/knowledge-and-resources/resources-landing-page/plan-of-work-for-fire-safety-consult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A2814-C54D-4E89-BC3D-1E253643C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2909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RIBA</dc:creator>
  <cp:keywords/>
  <dc:description/>
  <cp:lastModifiedBy>Alex Tait</cp:lastModifiedBy>
  <cp:revision>3</cp:revision>
  <cp:lastPrinted>2018-09-07T12:18:00Z</cp:lastPrinted>
  <dcterms:created xsi:type="dcterms:W3CDTF">2018-09-14T15:47:00Z</dcterms:created>
  <dcterms:modified xsi:type="dcterms:W3CDTF">2018-09-14T16:11:00Z</dcterms:modified>
</cp:coreProperties>
</file>